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72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06">
        <w:rPr>
          <w:rFonts w:ascii="Times New Roman" w:hAnsi="Times New Roman" w:cs="Times New Roman"/>
          <w:b/>
          <w:sz w:val="28"/>
          <w:szCs w:val="28"/>
        </w:rPr>
        <w:t>STANDARD 4</w:t>
      </w:r>
    </w:p>
    <w:p w:rsidR="00727506" w:rsidRPr="00727506" w:rsidRDefault="00727506" w:rsidP="00727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72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06">
        <w:rPr>
          <w:rFonts w:ascii="Times New Roman" w:hAnsi="Times New Roman" w:cs="Times New Roman"/>
          <w:b/>
          <w:sz w:val="28"/>
          <w:szCs w:val="28"/>
        </w:rPr>
        <w:t>CARE AND MANAGEMENT OF THE RESPONDENT</w:t>
      </w:r>
    </w:p>
    <w:p w:rsidR="00727506" w:rsidRDefault="00727506" w:rsidP="00727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B82590">
      <w:pPr>
        <w:rPr>
          <w:rFonts w:ascii="Times New Roman" w:hAnsi="Times New Roman" w:cs="Times New Roman"/>
          <w:b/>
          <w:sz w:val="28"/>
          <w:szCs w:val="28"/>
        </w:rPr>
      </w:pPr>
    </w:p>
    <w:p w:rsidR="00B82590" w:rsidRPr="000C43A8" w:rsidRDefault="00B82590" w:rsidP="00B82590">
      <w:pPr>
        <w:rPr>
          <w:rFonts w:ascii="Times New Roman" w:hAnsi="Times New Roman" w:cs="Times New Roman"/>
          <w:b/>
          <w:sz w:val="28"/>
          <w:szCs w:val="28"/>
        </w:rPr>
      </w:pPr>
      <w:r w:rsidRPr="000C43A8">
        <w:rPr>
          <w:rFonts w:ascii="Times New Roman" w:hAnsi="Times New Roman" w:cs="Times New Roman"/>
          <w:b/>
          <w:sz w:val="28"/>
          <w:szCs w:val="28"/>
        </w:rPr>
        <w:lastRenderedPageBreak/>
        <w:t>Roles of Safeguarding Personnel in Relation to</w:t>
      </w:r>
      <w:r w:rsidR="003C77AC" w:rsidRPr="000C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A8">
        <w:rPr>
          <w:rFonts w:ascii="Times New Roman" w:hAnsi="Times New Roman" w:cs="Times New Roman"/>
          <w:b/>
          <w:sz w:val="28"/>
          <w:szCs w:val="28"/>
        </w:rPr>
        <w:t>this Standard</w:t>
      </w:r>
    </w:p>
    <w:p w:rsidR="00B82590" w:rsidRPr="003C77AC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7AC">
        <w:rPr>
          <w:rFonts w:ascii="Times New Roman" w:hAnsi="Times New Roman" w:cs="Times New Roman"/>
          <w:sz w:val="28"/>
          <w:szCs w:val="28"/>
          <w:u w:val="single"/>
        </w:rPr>
        <w:t>Church authority</w:t>
      </w:r>
    </w:p>
    <w:p w:rsidR="00B82590" w:rsidRPr="00B82590" w:rsidRDefault="003C77AC" w:rsidP="00B8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82590" w:rsidRPr="00B82590">
        <w:rPr>
          <w:rFonts w:ascii="Times New Roman" w:hAnsi="Times New Roman" w:cs="Times New Roman"/>
          <w:sz w:val="28"/>
          <w:szCs w:val="28"/>
        </w:rPr>
        <w:t>he Church authority is responsible for:</w:t>
      </w:r>
    </w:p>
    <w:p w:rsidR="00B82590" w:rsidRPr="003C77AC" w:rsidRDefault="00B82590" w:rsidP="003C7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Ensuring that a designated liaison person (DLP) is appointed to manage the case, and that an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 </w:t>
      </w:r>
      <w:r w:rsidRPr="003C77AC">
        <w:rPr>
          <w:rFonts w:ascii="Times New Roman" w:hAnsi="Times New Roman" w:cs="Times New Roman"/>
          <w:sz w:val="28"/>
          <w:szCs w:val="28"/>
        </w:rPr>
        <w:t xml:space="preserve">advisor is appointed following consultation with the </w:t>
      </w:r>
      <w:r w:rsidR="003C77AC" w:rsidRPr="003C77AC">
        <w:rPr>
          <w:rFonts w:ascii="Times New Roman" w:hAnsi="Times New Roman" w:cs="Times New Roman"/>
          <w:sz w:val="28"/>
          <w:szCs w:val="28"/>
        </w:rPr>
        <w:t>r</w:t>
      </w:r>
      <w:r w:rsidRPr="003C77AC">
        <w:rPr>
          <w:rFonts w:ascii="Times New Roman" w:hAnsi="Times New Roman" w:cs="Times New Roman"/>
          <w:sz w:val="28"/>
          <w:szCs w:val="28"/>
        </w:rPr>
        <w:t>espondent to support them;</w:t>
      </w:r>
    </w:p>
    <w:p w:rsidR="00B82590" w:rsidRPr="003C77AC" w:rsidRDefault="00B82590" w:rsidP="003C7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All liaisons with the Holy See (if the Church authority is a bishop) and its congregations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in terms of precepts, preliminary enquiries, vota1 and decrees. If the Church authority is a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member of a religious order, liaison with the Holy See is through the superior general;</w:t>
      </w:r>
    </w:p>
    <w:p w:rsidR="00B82590" w:rsidRPr="003C77AC" w:rsidRDefault="00B82590" w:rsidP="003C77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Ensuring that practice and policy on care of the respondent is compliant with statutory and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canonical law. This includes:</w:t>
      </w:r>
    </w:p>
    <w:p w:rsidR="00B82590" w:rsidRPr="003C77AC" w:rsidRDefault="00B82590" w:rsidP="003C77AC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Ensuring that appropriate assistance is provided to those who have been accused of child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abuse and, as required, to their families;</w:t>
      </w:r>
    </w:p>
    <w:p w:rsidR="00B82590" w:rsidRPr="003C77AC" w:rsidRDefault="00B82590" w:rsidP="003C77AC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Ensuring that counselling, support and information is offered to an adult who has disclosed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that they have abused a child.</w:t>
      </w:r>
    </w:p>
    <w:p w:rsidR="00B82590" w:rsidRPr="003C77AC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7AC">
        <w:rPr>
          <w:rFonts w:ascii="Times New Roman" w:hAnsi="Times New Roman" w:cs="Times New Roman"/>
          <w:sz w:val="28"/>
          <w:szCs w:val="28"/>
          <w:u w:val="single"/>
        </w:rPr>
        <w:t>Designated liaison person</w:t>
      </w:r>
    </w:p>
    <w:p w:rsidR="00B82590" w:rsidRPr="00B82590" w:rsidRDefault="003C77AC" w:rsidP="00B8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82590" w:rsidRPr="00B82590">
        <w:rPr>
          <w:rFonts w:ascii="Times New Roman" w:hAnsi="Times New Roman" w:cs="Times New Roman"/>
          <w:sz w:val="28"/>
          <w:szCs w:val="28"/>
        </w:rPr>
        <w:t>he DLP is responsible for:</w:t>
      </w:r>
    </w:p>
    <w:p w:rsidR="00B82590" w:rsidRPr="003C77AC" w:rsidRDefault="00B82590" w:rsidP="003C77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Ensuring that all child safeguarding concerns are notified to the statutory authorities and to the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National Board for Safeguarding Children in the Catholic Church in Ireland (NBSCCCI);</w:t>
      </w:r>
    </w:p>
    <w:p w:rsidR="00B82590" w:rsidRPr="003C77AC" w:rsidRDefault="00B82590" w:rsidP="003C77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Ensuring that all appropriate internal and external inquiries are instigated;</w:t>
      </w:r>
    </w:p>
    <w:p w:rsidR="00B82590" w:rsidRPr="003C77AC" w:rsidRDefault="00B82590" w:rsidP="003C77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Ensuring that relevant information regarding contact with the respondent is recorded and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stored appropriately in the case file;</w:t>
      </w:r>
    </w:p>
    <w:p w:rsidR="00B82590" w:rsidRPr="003C77AC" w:rsidRDefault="00B82590" w:rsidP="003C77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Keeping the Church authority updated regarding the respondent, and liaising with the advisor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to ensure that support, advice and pastoral care is offered to the respondent;</w:t>
      </w:r>
    </w:p>
    <w:p w:rsidR="00B82590" w:rsidRPr="003C77AC" w:rsidRDefault="00B82590" w:rsidP="003C77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Attending the initial meeting with the respondent;</w:t>
      </w:r>
    </w:p>
    <w:p w:rsidR="00B82590" w:rsidRPr="003C77AC" w:rsidRDefault="00B82590" w:rsidP="003C77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Monitoring respondents, or, with the Church authority, appointing a suitable person to carry out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this role.</w:t>
      </w:r>
    </w:p>
    <w:p w:rsidR="00B82590" w:rsidRPr="003C77AC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7AC">
        <w:rPr>
          <w:rFonts w:ascii="Times New Roman" w:hAnsi="Times New Roman" w:cs="Times New Roman"/>
          <w:sz w:val="28"/>
          <w:szCs w:val="28"/>
          <w:u w:val="single"/>
        </w:rPr>
        <w:t>Advisor</w:t>
      </w:r>
    </w:p>
    <w:p w:rsidR="00B82590" w:rsidRPr="00B82590" w:rsidRDefault="003C77AC" w:rsidP="00B8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82590" w:rsidRPr="00B82590">
        <w:rPr>
          <w:rFonts w:ascii="Times New Roman" w:hAnsi="Times New Roman" w:cs="Times New Roman"/>
          <w:sz w:val="28"/>
          <w:szCs w:val="28"/>
        </w:rPr>
        <w:t>he advisor is, with the agreement of the respondent, responsible for:</w:t>
      </w:r>
    </w:p>
    <w:p w:rsidR="00B82590" w:rsidRPr="003C77AC" w:rsidRDefault="00B82590" w:rsidP="003C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lastRenderedPageBreak/>
        <w:t>Attending the initial meeting with the respondent, the DLP and the Church authority in order to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support them;</w:t>
      </w:r>
    </w:p>
    <w:p w:rsidR="00B82590" w:rsidRPr="003C77AC" w:rsidRDefault="00B82590" w:rsidP="003C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Keeping them informed of the progress of their case;</w:t>
      </w:r>
    </w:p>
    <w:p w:rsidR="00B82590" w:rsidRPr="003C77AC" w:rsidRDefault="00B82590" w:rsidP="003C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Directing them to counselling and support as necessary;</w:t>
      </w:r>
    </w:p>
    <w:p w:rsidR="00B82590" w:rsidRPr="003C77AC" w:rsidRDefault="00B82590" w:rsidP="003C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Helping the respondent access both civil and canon law advice;</w:t>
      </w:r>
    </w:p>
    <w:p w:rsidR="00B82590" w:rsidRPr="003C77AC" w:rsidRDefault="00B82590" w:rsidP="003C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Considering the respondent’s wishes in regard to a pastoral response by the Church to their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family;</w:t>
      </w:r>
    </w:p>
    <w:p w:rsidR="00B82590" w:rsidRPr="003C77AC" w:rsidRDefault="00B82590" w:rsidP="003C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Identifying with the respondent any therapeutic or other needs they have, and suggesting how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these may be best met;</w:t>
      </w:r>
    </w:p>
    <w:p w:rsidR="00B82590" w:rsidRPr="003C77AC" w:rsidRDefault="00B82590" w:rsidP="003C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Recording any meetings or contact they have with the respondent and passing on relevant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information to the DLP, as appropriate. They will not be responsible for managing the file but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will pass on written records to the DLP, as appropriate, during regular meetings with the DLP.</w:t>
      </w:r>
    </w:p>
    <w:p w:rsidR="00B82590" w:rsidRPr="003C77AC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7AC">
        <w:rPr>
          <w:rFonts w:ascii="Times New Roman" w:hAnsi="Times New Roman" w:cs="Times New Roman"/>
          <w:sz w:val="28"/>
          <w:szCs w:val="28"/>
          <w:u w:val="single"/>
        </w:rPr>
        <w:t>NBSCCCI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The NBSCCCI will:</w:t>
      </w:r>
    </w:p>
    <w:p w:rsidR="00B82590" w:rsidRPr="003C77AC" w:rsidRDefault="00B82590" w:rsidP="003C77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Be advised of safeguarding, allegations, suspicions or concerns by the DLP, and retain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records of this information;</w:t>
      </w:r>
    </w:p>
    <w:p w:rsidR="00B82590" w:rsidRPr="003C77AC" w:rsidRDefault="00B82590" w:rsidP="003C77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Offer advice and support to the people in the roles listed on the previous pages, in relation to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care and management of the respondent.</w:t>
      </w:r>
    </w:p>
    <w:p w:rsidR="00B82590" w:rsidRPr="003C77AC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7AC">
        <w:rPr>
          <w:rFonts w:ascii="Times New Roman" w:hAnsi="Times New Roman" w:cs="Times New Roman"/>
          <w:sz w:val="28"/>
          <w:szCs w:val="28"/>
          <w:u w:val="single"/>
        </w:rPr>
        <w:t>Canon lawyer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A canon lawyer is an appropriately trained and qualified practitioner of canon law. Their role is to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advise people about their rights and responsibilities under canon law. ‘The job of a canon lawyer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is to see that the carefully devised rules of Church order are properly understood and applied.’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If a Church authority is concerned that a priest or religious under their jurisdiction may have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sexually abused a child, they need to respond in accordance with both civil and canon law and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therefore would be prudent to seek the advice of a civil and a canon lawyer. Part of the Church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authority’s responsibility to act in accordance with both sets of laws is to ensure that they do not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infringe the rights of any person and that they act justly and fairly.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If a priest or religious is accused of sexually abusing a child, or is alleged to have done so, or is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 xml:space="preserve">suspected of having done so, they need to be assisted to </w:t>
      </w:r>
      <w:r w:rsidRPr="00B82590">
        <w:rPr>
          <w:rFonts w:ascii="Times New Roman" w:hAnsi="Times New Roman" w:cs="Times New Roman"/>
          <w:sz w:val="28"/>
          <w:szCs w:val="28"/>
        </w:rPr>
        <w:lastRenderedPageBreak/>
        <w:t>defend themselves and their rights,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and because both civil and canon law will be involved, they need to be assisted to engage a civil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lawyer and a canon lawyer.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The interests and responsibilities of the Church authority are different from those of the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respondent. It is therefore essential that they each have their own civil and canon lawyer.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Depending on the particular type of canonical process involved (an administrative canonical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process, a disciplinary canonical process or a canonical trial) and on whom they are representing,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 canon lawyer may also be referred to as a canonical advisor or a canonical advocate.</w:t>
      </w:r>
    </w:p>
    <w:p w:rsidR="00B82590" w:rsidRPr="003C77AC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7AC">
        <w:rPr>
          <w:rFonts w:ascii="Times New Roman" w:hAnsi="Times New Roman" w:cs="Times New Roman"/>
          <w:sz w:val="28"/>
          <w:szCs w:val="28"/>
          <w:u w:val="single"/>
        </w:rPr>
        <w:t>NCMC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The NCMC will:</w:t>
      </w:r>
    </w:p>
    <w:p w:rsidR="00B82590" w:rsidRPr="003C77AC" w:rsidRDefault="00B82590" w:rsidP="003C77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Offer advice and support to Church authorities who are members on any issue relating to the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>care of the respondent;</w:t>
      </w:r>
    </w:p>
    <w:p w:rsidR="00B82590" w:rsidRPr="003C77AC" w:rsidRDefault="00B82590" w:rsidP="003C77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Put their advice in writing; these records should then be passed to the DLP who will store them</w:t>
      </w:r>
      <w:r w:rsidR="003C77AC" w:rsidRP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3C77AC">
        <w:rPr>
          <w:rFonts w:ascii="Times New Roman" w:hAnsi="Times New Roman" w:cs="Times New Roman"/>
          <w:sz w:val="28"/>
          <w:szCs w:val="28"/>
        </w:rPr>
        <w:t xml:space="preserve">in the third-party information section </w:t>
      </w:r>
      <w:r w:rsidR="003C77AC">
        <w:rPr>
          <w:rFonts w:ascii="Times New Roman" w:hAnsi="Times New Roman" w:cs="Times New Roman"/>
          <w:sz w:val="28"/>
          <w:szCs w:val="28"/>
        </w:rPr>
        <w:t>of the case file</w:t>
      </w:r>
      <w:r w:rsidRPr="003C77AC">
        <w:rPr>
          <w:rFonts w:ascii="Times New Roman" w:hAnsi="Times New Roman" w:cs="Times New Roman"/>
          <w:sz w:val="28"/>
          <w:szCs w:val="28"/>
        </w:rPr>
        <w:t>.</w:t>
      </w:r>
    </w:p>
    <w:p w:rsid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</w:p>
    <w:p w:rsidR="00B82590" w:rsidRPr="003C77AC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7AC">
        <w:rPr>
          <w:rFonts w:ascii="Times New Roman" w:hAnsi="Times New Roman" w:cs="Times New Roman"/>
          <w:sz w:val="28"/>
          <w:szCs w:val="28"/>
          <w:u w:val="single"/>
        </w:rPr>
        <w:t>Role of the Advisor</w:t>
      </w:r>
    </w:p>
    <w:p w:rsidR="00B82590" w:rsidRPr="000C43A8" w:rsidRDefault="00B82590" w:rsidP="000C43A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C43A8">
        <w:rPr>
          <w:rFonts w:ascii="Times New Roman" w:hAnsi="Times New Roman" w:cs="Times New Roman"/>
          <w:sz w:val="28"/>
          <w:szCs w:val="28"/>
        </w:rPr>
        <w:t>Keep the respondent informed of the process of the case;</w:t>
      </w:r>
    </w:p>
    <w:p w:rsidR="00B82590" w:rsidRPr="000C43A8" w:rsidRDefault="00B82590" w:rsidP="000C43A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C43A8">
        <w:rPr>
          <w:rFonts w:ascii="Times New Roman" w:hAnsi="Times New Roman" w:cs="Times New Roman"/>
          <w:sz w:val="28"/>
          <w:szCs w:val="28"/>
        </w:rPr>
        <w:t>Help direct the respondent to counselling and support;</w:t>
      </w:r>
    </w:p>
    <w:p w:rsidR="00B82590" w:rsidRPr="000C43A8" w:rsidRDefault="00B82590" w:rsidP="000C43A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C43A8">
        <w:rPr>
          <w:rFonts w:ascii="Times New Roman" w:hAnsi="Times New Roman" w:cs="Times New Roman"/>
          <w:sz w:val="28"/>
          <w:szCs w:val="28"/>
        </w:rPr>
        <w:t>Record any meetings or contact they have with the respondent, and report to</w:t>
      </w:r>
      <w:r w:rsidR="000C43A8" w:rsidRPr="000C43A8">
        <w:rPr>
          <w:rFonts w:ascii="Times New Roman" w:hAnsi="Times New Roman" w:cs="Times New Roman"/>
          <w:sz w:val="28"/>
          <w:szCs w:val="28"/>
        </w:rPr>
        <w:t xml:space="preserve"> </w:t>
      </w:r>
      <w:r w:rsidRPr="000C43A8">
        <w:rPr>
          <w:rFonts w:ascii="Times New Roman" w:hAnsi="Times New Roman" w:cs="Times New Roman"/>
          <w:sz w:val="28"/>
          <w:szCs w:val="28"/>
        </w:rPr>
        <w:t>the DLP as</w:t>
      </w:r>
      <w:r w:rsidR="003C77AC" w:rsidRPr="000C43A8">
        <w:rPr>
          <w:rFonts w:ascii="Times New Roman" w:hAnsi="Times New Roman" w:cs="Times New Roman"/>
          <w:sz w:val="28"/>
          <w:szCs w:val="28"/>
        </w:rPr>
        <w:t xml:space="preserve"> </w:t>
      </w:r>
      <w:r w:rsidRPr="000C43A8">
        <w:rPr>
          <w:rFonts w:ascii="Times New Roman" w:hAnsi="Times New Roman" w:cs="Times New Roman"/>
          <w:sz w:val="28"/>
          <w:szCs w:val="28"/>
        </w:rPr>
        <w:t>appropriate;</w:t>
      </w:r>
    </w:p>
    <w:p w:rsidR="00B82590" w:rsidRPr="000C43A8" w:rsidRDefault="00B82590" w:rsidP="000C43A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0C43A8">
        <w:rPr>
          <w:rFonts w:ascii="Times New Roman" w:hAnsi="Times New Roman" w:cs="Times New Roman"/>
          <w:sz w:val="28"/>
          <w:szCs w:val="28"/>
        </w:rPr>
        <w:t>Uphold the seven standards in practice and behaviour.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Advisors should be particularly alert to the sense of isolation and vulnerability that a respondent</w:t>
      </w:r>
      <w:r w:rsidR="003C77AC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may experience.</w:t>
      </w:r>
    </w:p>
    <w:p w:rsidR="00B82590" w:rsidRPr="003C77AC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7AC">
        <w:rPr>
          <w:rFonts w:ascii="Times New Roman" w:hAnsi="Times New Roman" w:cs="Times New Roman"/>
          <w:sz w:val="28"/>
          <w:szCs w:val="28"/>
          <w:u w:val="single"/>
        </w:rPr>
        <w:t>Clarity about the role</w:t>
      </w:r>
    </w:p>
    <w:p w:rsidR="00B82590" w:rsidRPr="003C77AC" w:rsidRDefault="00B82590" w:rsidP="003C77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The advisor is not a counsellor for the respondent and should not act in that role.</w:t>
      </w:r>
    </w:p>
    <w:p w:rsidR="00B82590" w:rsidRPr="003C77AC" w:rsidRDefault="00B82590" w:rsidP="003C77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The advisor should not act as spiritual guide for the respondent.</w:t>
      </w:r>
    </w:p>
    <w:p w:rsidR="00B82590" w:rsidRPr="003C77AC" w:rsidRDefault="00B82590" w:rsidP="003C77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The advisor is not an advocate for the respondent.</w:t>
      </w:r>
    </w:p>
    <w:p w:rsidR="00B82590" w:rsidRPr="003C77AC" w:rsidRDefault="00B82590" w:rsidP="003C77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lastRenderedPageBreak/>
        <w:t>The advisor should not provide any character references for the respondent.</w:t>
      </w:r>
    </w:p>
    <w:p w:rsidR="00B82590" w:rsidRPr="003C77AC" w:rsidRDefault="00B82590" w:rsidP="003C77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77AC">
        <w:rPr>
          <w:rFonts w:ascii="Times New Roman" w:hAnsi="Times New Roman" w:cs="Times New Roman"/>
          <w:sz w:val="28"/>
          <w:szCs w:val="28"/>
        </w:rPr>
        <w:t>The advisor does not manage the case file and will not have access to it.</w:t>
      </w:r>
    </w:p>
    <w:p w:rsidR="00911C82" w:rsidRDefault="00911C82" w:rsidP="00B82590">
      <w:pPr>
        <w:rPr>
          <w:rFonts w:ascii="Times New Roman" w:hAnsi="Times New Roman" w:cs="Times New Roman"/>
          <w:sz w:val="28"/>
          <w:szCs w:val="28"/>
        </w:rPr>
      </w:pPr>
    </w:p>
    <w:p w:rsidR="00B82590" w:rsidRPr="00911C82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1C82">
        <w:rPr>
          <w:rFonts w:ascii="Times New Roman" w:hAnsi="Times New Roman" w:cs="Times New Roman"/>
          <w:sz w:val="28"/>
          <w:szCs w:val="28"/>
          <w:u w:val="single"/>
        </w:rPr>
        <w:t>Issues to consider when meeting with respondents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Meeting respondents can be stressful, particularly if there is not an established relationship.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Consideration should be given to the following issues:</w:t>
      </w:r>
    </w:p>
    <w:p w:rsidR="00B82590" w:rsidRPr="00911C82" w:rsidRDefault="00B82590" w:rsidP="00911C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Consider a location where both the respondent and you will feel at ease. If you have anxieties</w:t>
      </w:r>
      <w:r w:rsidR="00911C82" w:rsidRP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911C82">
        <w:rPr>
          <w:rFonts w:ascii="Times New Roman" w:hAnsi="Times New Roman" w:cs="Times New Roman"/>
          <w:sz w:val="28"/>
          <w:szCs w:val="28"/>
        </w:rPr>
        <w:t>about meeting the respondent in their home consider a neutral venue.</w:t>
      </w:r>
    </w:p>
    <w:p w:rsidR="00B82590" w:rsidRPr="00911C82" w:rsidRDefault="00B82590" w:rsidP="00911C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Invite the respondent to be accompanied by a friend.</w:t>
      </w:r>
    </w:p>
    <w:p w:rsidR="00B82590" w:rsidRPr="00911C82" w:rsidRDefault="00B82590" w:rsidP="00911C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Ensure you are accompanied either by another support person or another neutral person who</w:t>
      </w:r>
      <w:r w:rsidR="00911C82" w:rsidRP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911C82">
        <w:rPr>
          <w:rFonts w:ascii="Times New Roman" w:hAnsi="Times New Roman" w:cs="Times New Roman"/>
          <w:sz w:val="28"/>
          <w:szCs w:val="28"/>
        </w:rPr>
        <w:t>may take notes.</w:t>
      </w:r>
    </w:p>
    <w:p w:rsidR="00B82590" w:rsidRPr="00911C82" w:rsidRDefault="00B82590" w:rsidP="00911C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Advise the respondent that you will have another person with you and that person’s role.</w:t>
      </w:r>
    </w:p>
    <w:p w:rsidR="00B82590" w:rsidRPr="00911C82" w:rsidRDefault="00B82590" w:rsidP="00911C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If meeting in a neutral venue ensure privacy and confidentiality but also consider personal</w:t>
      </w:r>
      <w:r w:rsidR="00911C82" w:rsidRP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911C82">
        <w:rPr>
          <w:rFonts w:ascii="Times New Roman" w:hAnsi="Times New Roman" w:cs="Times New Roman"/>
          <w:sz w:val="28"/>
          <w:szCs w:val="28"/>
        </w:rPr>
        <w:t>safety issues.</w:t>
      </w:r>
    </w:p>
    <w:p w:rsidR="00B82590" w:rsidRPr="00911C82" w:rsidRDefault="00B82590" w:rsidP="00911C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If responsibility rests with you to identify a suitable venue ensure refreshments are available.</w:t>
      </w:r>
    </w:p>
    <w:p w:rsidR="00B82590" w:rsidRPr="00911C82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1C82">
        <w:rPr>
          <w:rFonts w:ascii="Times New Roman" w:hAnsi="Times New Roman" w:cs="Times New Roman"/>
          <w:sz w:val="28"/>
          <w:szCs w:val="28"/>
          <w:u w:val="single"/>
        </w:rPr>
        <w:t>Frequency of meetings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The frequency of contact/meetings should be dictated by the respondent and the Church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authority, but the advisor needs to keep the communication open and initiate contact at least once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 year, unless the respondent states that they do not want any contact.</w:t>
      </w:r>
    </w:p>
    <w:p w:rsidR="00B82590" w:rsidRPr="00911C82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1C82">
        <w:rPr>
          <w:rFonts w:ascii="Times New Roman" w:hAnsi="Times New Roman" w:cs="Times New Roman"/>
          <w:sz w:val="28"/>
          <w:szCs w:val="28"/>
          <w:u w:val="single"/>
        </w:rPr>
        <w:t>Storage of records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Information regarding meetings between the advisor and the respondent must be stored safely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and securely. The following should be used as a guide to information that must be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recorded:</w:t>
      </w:r>
    </w:p>
    <w:p w:rsidR="00B82590" w:rsidRPr="00911C82" w:rsidRDefault="00B82590" w:rsidP="00911C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The date and time the meetings took place.</w:t>
      </w:r>
    </w:p>
    <w:p w:rsidR="00B82590" w:rsidRPr="00911C82" w:rsidRDefault="00B82590" w:rsidP="00911C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Any relevant child safeguarding issues that have arisen.</w:t>
      </w:r>
    </w:p>
    <w:p w:rsidR="00B82590" w:rsidRPr="00911C82" w:rsidRDefault="00B82590" w:rsidP="00911C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lastRenderedPageBreak/>
        <w:t>If the respondent has knowledge of a crime.</w:t>
      </w:r>
    </w:p>
    <w:p w:rsidR="00B82590" w:rsidRPr="00911C82" w:rsidRDefault="00B82590" w:rsidP="00B825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Any requests for support or representations that the respondent wishes to make to the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911C82">
        <w:rPr>
          <w:rFonts w:ascii="Times New Roman" w:hAnsi="Times New Roman" w:cs="Times New Roman"/>
          <w:sz w:val="28"/>
          <w:szCs w:val="28"/>
        </w:rPr>
        <w:t>Church authority.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Information regarding the above points must be forwarded to the DLP for placing in the minutes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of meetings section of the case file. It is advisable to share this record with the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respondent prior to sending to the DLP.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If there are personal concerns about the respondent, if for example they are suffering from a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mental health condition or are suicidal, this information should be passed to the DLP who will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in turn pass it to the Church Authority who will record it in the respondent’s personnel file. The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record that is kept in the safeguarding file by the DLP should simply record that a private matter –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not of a child safeguarding nature was passed to the Church Authority.</w:t>
      </w:r>
    </w:p>
    <w:p w:rsidR="00B82590" w:rsidRPr="00911C82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1C82">
        <w:rPr>
          <w:rFonts w:ascii="Times New Roman" w:hAnsi="Times New Roman" w:cs="Times New Roman"/>
          <w:sz w:val="28"/>
          <w:szCs w:val="28"/>
          <w:u w:val="single"/>
        </w:rPr>
        <w:t>Support and supervision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Regular contact between the advisor and the DLP should take place to enable the DLP to keep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up to date with the needs and requests of the respondent.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The DLP should offer the advisor access to appropriate support and supervision, in order to allow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the advisor to receive feedback on their role. If necessary or appropriate, external support for the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advisor should be used.</w:t>
      </w:r>
    </w:p>
    <w:p w:rsidR="00B82590" w:rsidRPr="00911C82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1C82">
        <w:rPr>
          <w:rFonts w:ascii="Times New Roman" w:hAnsi="Times New Roman" w:cs="Times New Roman"/>
          <w:sz w:val="28"/>
          <w:szCs w:val="28"/>
          <w:u w:val="single"/>
        </w:rPr>
        <w:t>Training</w:t>
      </w:r>
    </w:p>
    <w:p w:rsid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All advisors must attend a local full-day awareness-raising programme facilitated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by trainers registered with the NBSCCCI. The Church authority should ensure that advisors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are given the opportunity to attend training provided by the NBSCCCI, in accordance with the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NBSCCCI Training Strategy. Both of these training needs should be included in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the annual training plan, which is produced by the safeguarding committee (Guidance 5.2).</w:t>
      </w:r>
    </w:p>
    <w:p w:rsid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</w:p>
    <w:p w:rsidR="00B82590" w:rsidRPr="000C43A8" w:rsidRDefault="00B82590" w:rsidP="00B825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43A8">
        <w:rPr>
          <w:rFonts w:ascii="Times New Roman" w:hAnsi="Times New Roman" w:cs="Times New Roman"/>
          <w:sz w:val="28"/>
          <w:szCs w:val="28"/>
          <w:u w:val="single"/>
        </w:rPr>
        <w:t>Informing the Respondent</w:t>
      </w:r>
    </w:p>
    <w:p w:rsidR="00B82590" w:rsidRPr="00B82590" w:rsidRDefault="00B82590" w:rsidP="00B82590">
      <w:pPr>
        <w:rPr>
          <w:rFonts w:ascii="Times New Roman" w:hAnsi="Times New Roman" w:cs="Times New Roman"/>
          <w:sz w:val="28"/>
          <w:szCs w:val="28"/>
        </w:rPr>
      </w:pPr>
      <w:r w:rsidRPr="00B82590">
        <w:rPr>
          <w:rFonts w:ascii="Times New Roman" w:hAnsi="Times New Roman" w:cs="Times New Roman"/>
          <w:sz w:val="28"/>
          <w:szCs w:val="28"/>
        </w:rPr>
        <w:t>A proper balance should be struck between protecting children and respecting the rights of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respondents. Where there is conflict, the child’s welfare must come first.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The rights of respondents are important and are given due weight, once the safety and</w:t>
      </w:r>
      <w:r w:rsid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B82590">
        <w:rPr>
          <w:rFonts w:ascii="Times New Roman" w:hAnsi="Times New Roman" w:cs="Times New Roman"/>
          <w:sz w:val="28"/>
          <w:szCs w:val="28"/>
        </w:rPr>
        <w:t>protection of children has been assured.</w:t>
      </w:r>
    </w:p>
    <w:p w:rsidR="005B047E" w:rsidRDefault="005B047E" w:rsidP="005B04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lastRenderedPageBreak/>
        <w:t>On receiving a complaint, if the threshold for reporting has been reached, the DLP will inform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statutory authorities, whose role it is to investigate the allegation and assess the risk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C82">
        <w:rPr>
          <w:rFonts w:ascii="Times New Roman" w:hAnsi="Times New Roman" w:cs="Times New Roman"/>
          <w:sz w:val="28"/>
          <w:szCs w:val="28"/>
        </w:rPr>
        <w:t>children</w:t>
      </w:r>
      <w:r w:rsidRPr="005B047E">
        <w:rPr>
          <w:rFonts w:ascii="Times New Roman" w:hAnsi="Times New Roman" w:cs="Times New Roman"/>
          <w:sz w:val="28"/>
          <w:szCs w:val="28"/>
        </w:rPr>
        <w:t>. If there is any uncertainty about whether the suspicion, concern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or allegation meets the threshold for reporting, the DLP should consult with the statutory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authorities, who will advise on the requirements for notification.</w:t>
      </w:r>
    </w:p>
    <w:p w:rsidR="005B047E" w:rsidRDefault="005B047E" w:rsidP="00BF1F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 threshold for reporting has been reached, a preliminary investigation/collecting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proofs in accordance with canon law will be initiated by the Church authority (Canon. 17173/Canon 6954) by decree. This canonical inquiry will be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paused to allow any statutory investigation to take place.</w:t>
      </w:r>
    </w:p>
    <w:p w:rsidR="00911C82" w:rsidRDefault="005B047E" w:rsidP="00911C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statutory authorities inform the DLP about when they can tell the respondent that a child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abuse matter has arisen.</w:t>
      </w:r>
    </w:p>
    <w:p w:rsidR="00911C82" w:rsidRDefault="005B047E" w:rsidP="00911C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Following the approval of the statutory authorities, the Church authority arranges a meeting</w:t>
      </w:r>
      <w:r w:rsidR="00BF1F57" w:rsidRP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911C82">
        <w:rPr>
          <w:rFonts w:ascii="Times New Roman" w:hAnsi="Times New Roman" w:cs="Times New Roman"/>
          <w:sz w:val="28"/>
          <w:szCs w:val="28"/>
        </w:rPr>
        <w:t>with the respondent. In arranging this meeting:</w:t>
      </w:r>
    </w:p>
    <w:p w:rsidR="00911C82" w:rsidRDefault="005B047E" w:rsidP="00911C82">
      <w:pPr>
        <w:pStyle w:val="NoSpacing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The Church authority should inform the respondent that they will be accompanied by the</w:t>
      </w:r>
      <w:r w:rsidR="00BF1F57" w:rsidRP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911C82">
        <w:rPr>
          <w:rFonts w:ascii="Times New Roman" w:hAnsi="Times New Roman" w:cs="Times New Roman"/>
          <w:sz w:val="28"/>
          <w:szCs w:val="28"/>
        </w:rPr>
        <w:t>DLP;</w:t>
      </w:r>
    </w:p>
    <w:p w:rsidR="00911C82" w:rsidRDefault="005B047E" w:rsidP="00911C82">
      <w:pPr>
        <w:pStyle w:val="NoSpacing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The respondent should be offered the services of an advisor and the role description</w:t>
      </w:r>
      <w:r w:rsidR="00BF1F57" w:rsidRP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911C82">
        <w:rPr>
          <w:rFonts w:ascii="Times New Roman" w:hAnsi="Times New Roman" w:cs="Times New Roman"/>
          <w:sz w:val="28"/>
          <w:szCs w:val="28"/>
        </w:rPr>
        <w:t>outlined to them;</w:t>
      </w:r>
    </w:p>
    <w:p w:rsidR="00911C82" w:rsidRDefault="005B047E" w:rsidP="00911C82">
      <w:pPr>
        <w:pStyle w:val="NoSpacing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The respondent should be informed that they can be accompanied by another person at</w:t>
      </w:r>
      <w:r w:rsidR="00BF1F57" w:rsidRPr="00911C82">
        <w:rPr>
          <w:rFonts w:ascii="Times New Roman" w:hAnsi="Times New Roman" w:cs="Times New Roman"/>
          <w:sz w:val="28"/>
          <w:szCs w:val="28"/>
        </w:rPr>
        <w:t xml:space="preserve"> </w:t>
      </w:r>
      <w:r w:rsidRPr="00911C82">
        <w:rPr>
          <w:rFonts w:ascii="Times New Roman" w:hAnsi="Times New Roman" w:cs="Times New Roman"/>
          <w:sz w:val="28"/>
          <w:szCs w:val="28"/>
        </w:rPr>
        <w:t>thi</w:t>
      </w:r>
      <w:r w:rsidR="00911C82">
        <w:rPr>
          <w:rFonts w:ascii="Times New Roman" w:hAnsi="Times New Roman" w:cs="Times New Roman"/>
          <w:sz w:val="28"/>
          <w:szCs w:val="28"/>
        </w:rPr>
        <w:t>s meeting for their own support</w:t>
      </w:r>
    </w:p>
    <w:p w:rsidR="005B047E" w:rsidRPr="00911C82" w:rsidRDefault="005B047E" w:rsidP="00911C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C82">
        <w:rPr>
          <w:rFonts w:ascii="Times New Roman" w:hAnsi="Times New Roman" w:cs="Times New Roman"/>
          <w:sz w:val="28"/>
          <w:szCs w:val="28"/>
        </w:rPr>
        <w:t>At the meeting:</w:t>
      </w:r>
    </w:p>
    <w:p w:rsidR="005B047E" w:rsidRPr="005B047E" w:rsidRDefault="005B047E" w:rsidP="00911C82">
      <w:pPr>
        <w:pStyle w:val="NoSpacing"/>
        <w:numPr>
          <w:ilvl w:val="1"/>
          <w:numId w:val="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respondent must be informed of their rights to both canonical and civil legal advice;</w:t>
      </w:r>
    </w:p>
    <w:p w:rsidR="005B047E" w:rsidRPr="005B047E" w:rsidRDefault="005B047E" w:rsidP="00911C82">
      <w:pPr>
        <w:pStyle w:val="NoSpacing"/>
        <w:numPr>
          <w:ilvl w:val="1"/>
          <w:numId w:val="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respondent must immediately be advised of their right to remain silent – they may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admit, deny or decide not to respond at this stage;</w:t>
      </w:r>
    </w:p>
    <w:p w:rsidR="005B047E" w:rsidRPr="005B047E" w:rsidRDefault="005B047E" w:rsidP="00911C82">
      <w:pPr>
        <w:pStyle w:val="NoSpacing"/>
        <w:numPr>
          <w:ilvl w:val="1"/>
          <w:numId w:val="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respondent needs to be given enough detail about the suspicion, concern or allegation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and about the person making it in order to be able to offer a response, if they choose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do so. However, if a written statement has been given by the complainant, this cannot be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given to the respondent, but a summary of its content can be shared.</w:t>
      </w:r>
    </w:p>
    <w:p w:rsidR="005B047E" w:rsidRPr="005B047E" w:rsidRDefault="005B047E" w:rsidP="000C43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After the meeting:</w:t>
      </w:r>
    </w:p>
    <w:p w:rsidR="005B047E" w:rsidRPr="005B047E" w:rsidRDefault="005B047E" w:rsidP="00911C82">
      <w:pPr>
        <w:pStyle w:val="NoSpacing"/>
        <w:numPr>
          <w:ilvl w:val="1"/>
          <w:numId w:val="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 dated, written record of the meeting is forwarded to the respondent for signing. This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record should detail what they have been informed of, and their response (if any);</w:t>
      </w:r>
    </w:p>
    <w:p w:rsidR="000C43A8" w:rsidRDefault="005B047E" w:rsidP="000C43A8">
      <w:pPr>
        <w:pStyle w:val="NoSpacing"/>
        <w:numPr>
          <w:ilvl w:val="1"/>
          <w:numId w:val="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respondent is given written information about the Church procedure, so that they are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clear about the process that will be followed.</w:t>
      </w:r>
    </w:p>
    <w:p w:rsidR="005B047E" w:rsidRPr="000C43A8" w:rsidRDefault="005B047E" w:rsidP="000C43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3A8">
        <w:rPr>
          <w:rFonts w:ascii="Times New Roman" w:hAnsi="Times New Roman" w:cs="Times New Roman"/>
          <w:sz w:val="28"/>
          <w:szCs w:val="28"/>
        </w:rPr>
        <w:t>The Church authority will judge the level of risk in consultation with the statutory authorities,</w:t>
      </w:r>
      <w:r w:rsidR="00BF1F57" w:rsidRPr="000C43A8">
        <w:rPr>
          <w:rFonts w:ascii="Times New Roman" w:hAnsi="Times New Roman" w:cs="Times New Roman"/>
          <w:sz w:val="28"/>
          <w:szCs w:val="28"/>
        </w:rPr>
        <w:t xml:space="preserve"> </w:t>
      </w:r>
      <w:r w:rsidRPr="000C43A8">
        <w:rPr>
          <w:rFonts w:ascii="Times New Roman" w:hAnsi="Times New Roman" w:cs="Times New Roman"/>
          <w:sz w:val="28"/>
          <w:szCs w:val="28"/>
        </w:rPr>
        <w:t>DLP</w:t>
      </w:r>
      <w:r w:rsidR="00DF3AEF" w:rsidRPr="000C43A8">
        <w:rPr>
          <w:rFonts w:ascii="Times New Roman" w:hAnsi="Times New Roman" w:cs="Times New Roman"/>
          <w:sz w:val="28"/>
          <w:szCs w:val="28"/>
        </w:rPr>
        <w:t>, and</w:t>
      </w:r>
      <w:r w:rsidRPr="000C43A8">
        <w:rPr>
          <w:rFonts w:ascii="Times New Roman" w:hAnsi="Times New Roman" w:cs="Times New Roman"/>
          <w:sz w:val="28"/>
          <w:szCs w:val="28"/>
        </w:rPr>
        <w:t xml:space="preserve"> </w:t>
      </w:r>
      <w:r w:rsidR="00911C82" w:rsidRPr="000C43A8">
        <w:rPr>
          <w:rFonts w:ascii="Times New Roman" w:hAnsi="Times New Roman" w:cs="Times New Roman"/>
          <w:sz w:val="28"/>
          <w:szCs w:val="28"/>
        </w:rPr>
        <w:t>NCMC</w:t>
      </w:r>
      <w:r w:rsidRPr="000C43A8">
        <w:rPr>
          <w:rFonts w:ascii="Times New Roman" w:hAnsi="Times New Roman" w:cs="Times New Roman"/>
          <w:sz w:val="28"/>
          <w:szCs w:val="28"/>
        </w:rPr>
        <w:t>. A decision will be made at this</w:t>
      </w:r>
      <w:r w:rsidR="00BF1F57" w:rsidRPr="000C43A8">
        <w:rPr>
          <w:rFonts w:ascii="Times New Roman" w:hAnsi="Times New Roman" w:cs="Times New Roman"/>
          <w:sz w:val="28"/>
          <w:szCs w:val="28"/>
        </w:rPr>
        <w:t xml:space="preserve"> </w:t>
      </w:r>
      <w:r w:rsidRPr="000C43A8">
        <w:rPr>
          <w:rFonts w:ascii="Times New Roman" w:hAnsi="Times New Roman" w:cs="Times New Roman"/>
          <w:sz w:val="28"/>
          <w:szCs w:val="28"/>
        </w:rPr>
        <w:t>stage as to whether an inte</w:t>
      </w:r>
      <w:r w:rsidR="00911C82" w:rsidRPr="000C43A8">
        <w:rPr>
          <w:rFonts w:ascii="Times New Roman" w:hAnsi="Times New Roman" w:cs="Times New Roman"/>
          <w:sz w:val="28"/>
          <w:szCs w:val="28"/>
        </w:rPr>
        <w:t>rim management plan is required</w:t>
      </w:r>
      <w:r w:rsidRPr="000C43A8">
        <w:rPr>
          <w:rFonts w:ascii="Times New Roman" w:hAnsi="Times New Roman" w:cs="Times New Roman"/>
          <w:sz w:val="28"/>
          <w:szCs w:val="28"/>
        </w:rPr>
        <w:t>, which may include restrictions to sacred minis</w:t>
      </w:r>
      <w:r w:rsidR="00911C82" w:rsidRPr="000C43A8">
        <w:rPr>
          <w:rFonts w:ascii="Times New Roman" w:hAnsi="Times New Roman" w:cs="Times New Roman"/>
          <w:sz w:val="28"/>
          <w:szCs w:val="28"/>
        </w:rPr>
        <w:t>try</w:t>
      </w:r>
      <w:r w:rsidRPr="000C43A8">
        <w:rPr>
          <w:rFonts w:ascii="Times New Roman" w:hAnsi="Times New Roman" w:cs="Times New Roman"/>
          <w:sz w:val="28"/>
          <w:szCs w:val="28"/>
        </w:rPr>
        <w:t>.</w:t>
      </w:r>
    </w:p>
    <w:p w:rsidR="005B047E" w:rsidRPr="005B047E" w:rsidRDefault="000C43A8" w:rsidP="000C43A8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VIII</w:t>
      </w:r>
      <w:r>
        <w:rPr>
          <w:rFonts w:ascii="Times New Roman" w:hAnsi="Times New Roman" w:cs="Times New Roman"/>
          <w:sz w:val="28"/>
          <w:szCs w:val="28"/>
        </w:rPr>
        <w:tab/>
      </w:r>
      <w:r w:rsidR="005B047E" w:rsidRPr="005B047E">
        <w:rPr>
          <w:rFonts w:ascii="Times New Roman" w:hAnsi="Times New Roman" w:cs="Times New Roman"/>
          <w:sz w:val="28"/>
          <w:szCs w:val="28"/>
        </w:rPr>
        <w:t>A written reminder is given to the respondent from the Church authority to advise them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="005B047E" w:rsidRPr="005B047E">
        <w:rPr>
          <w:rFonts w:ascii="Times New Roman" w:hAnsi="Times New Roman" w:cs="Times New Roman"/>
          <w:sz w:val="28"/>
          <w:szCs w:val="28"/>
        </w:rPr>
        <w:t>continue following the child safeguarding policies and procedures.</w:t>
      </w:r>
    </w:p>
    <w:p w:rsidR="00CF6C61" w:rsidRPr="005B047E" w:rsidRDefault="000C43A8" w:rsidP="000C43A8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</w:t>
      </w:r>
      <w:r>
        <w:rPr>
          <w:rFonts w:ascii="Times New Roman" w:hAnsi="Times New Roman" w:cs="Times New Roman"/>
          <w:sz w:val="28"/>
          <w:szCs w:val="28"/>
        </w:rPr>
        <w:tab/>
      </w:r>
      <w:r w:rsidR="005B047E" w:rsidRPr="005B047E">
        <w:rPr>
          <w:rFonts w:ascii="Times New Roman" w:hAnsi="Times New Roman" w:cs="Times New Roman"/>
          <w:sz w:val="28"/>
          <w:szCs w:val="28"/>
        </w:rPr>
        <w:t>If required, the DLP and advisor</w:t>
      </w:r>
      <w:r w:rsidR="00DF3AEF">
        <w:rPr>
          <w:rFonts w:ascii="Times New Roman" w:hAnsi="Times New Roman" w:cs="Times New Roman"/>
          <w:sz w:val="28"/>
          <w:szCs w:val="28"/>
        </w:rPr>
        <w:t xml:space="preserve"> (with </w:t>
      </w:r>
      <w:proofErr w:type="gramStart"/>
      <w:r w:rsidR="00DF3AEF">
        <w:rPr>
          <w:rFonts w:ascii="Times New Roman" w:hAnsi="Times New Roman" w:cs="Times New Roman"/>
          <w:sz w:val="28"/>
          <w:szCs w:val="28"/>
        </w:rPr>
        <w:t>respondents</w:t>
      </w:r>
      <w:proofErr w:type="gramEnd"/>
      <w:r w:rsidR="00DF3AEF">
        <w:rPr>
          <w:rFonts w:ascii="Times New Roman" w:hAnsi="Times New Roman" w:cs="Times New Roman"/>
          <w:sz w:val="28"/>
          <w:szCs w:val="28"/>
        </w:rPr>
        <w:t xml:space="preserve"> permission)</w:t>
      </w:r>
      <w:r w:rsidR="005B047E" w:rsidRPr="005B047E">
        <w:rPr>
          <w:rFonts w:ascii="Times New Roman" w:hAnsi="Times New Roman" w:cs="Times New Roman"/>
          <w:sz w:val="28"/>
          <w:szCs w:val="28"/>
        </w:rPr>
        <w:t xml:space="preserve"> will meet the respondent and present them with the interim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="005B047E" w:rsidRPr="005B047E">
        <w:rPr>
          <w:rFonts w:ascii="Times New Roman" w:hAnsi="Times New Roman" w:cs="Times New Roman"/>
          <w:sz w:val="28"/>
          <w:szCs w:val="28"/>
        </w:rPr>
        <w:t>management plan, which the respondent will be asked to agree to and sign. During this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="005B047E" w:rsidRPr="005B047E">
        <w:rPr>
          <w:rFonts w:ascii="Times New Roman" w:hAnsi="Times New Roman" w:cs="Times New Roman"/>
          <w:sz w:val="28"/>
          <w:szCs w:val="28"/>
        </w:rPr>
        <w:t>meeting, the respondent must be advised that the preliminary investigation will be resumed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="005B047E" w:rsidRPr="005B047E">
        <w:rPr>
          <w:rFonts w:ascii="Times New Roman" w:hAnsi="Times New Roman" w:cs="Times New Roman"/>
          <w:sz w:val="28"/>
          <w:szCs w:val="28"/>
        </w:rPr>
        <w:t>following the conclusion of any statutory</w:t>
      </w:r>
      <w:r w:rsidR="00911C82">
        <w:rPr>
          <w:rFonts w:ascii="Times New Roman" w:hAnsi="Times New Roman" w:cs="Times New Roman"/>
          <w:sz w:val="28"/>
          <w:szCs w:val="28"/>
        </w:rPr>
        <w:t xml:space="preserve"> authority enquiries</w:t>
      </w:r>
      <w:r w:rsidR="005B047E" w:rsidRPr="005B047E">
        <w:rPr>
          <w:rFonts w:ascii="Times New Roman" w:hAnsi="Times New Roman" w:cs="Times New Roman"/>
          <w:sz w:val="28"/>
          <w:szCs w:val="28"/>
        </w:rPr>
        <w:t>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At the conclusion of the process </w:t>
      </w:r>
      <w:r w:rsidR="00911C82">
        <w:rPr>
          <w:rFonts w:ascii="Times New Roman" w:hAnsi="Times New Roman" w:cs="Times New Roman"/>
          <w:sz w:val="28"/>
          <w:szCs w:val="28"/>
        </w:rPr>
        <w:t xml:space="preserve">outlined above </w:t>
      </w:r>
      <w:r w:rsidRPr="005B047E">
        <w:rPr>
          <w:rFonts w:ascii="Times New Roman" w:hAnsi="Times New Roman" w:cs="Times New Roman"/>
          <w:sz w:val="28"/>
          <w:szCs w:val="28"/>
        </w:rPr>
        <w:t>there are two levels of risk assessment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that will have been completed:</w:t>
      </w:r>
    </w:p>
    <w:p w:rsidR="005B047E" w:rsidRPr="000C43A8" w:rsidRDefault="005B047E" w:rsidP="000C43A8">
      <w:pPr>
        <w:pStyle w:val="NoSpacing"/>
        <w:numPr>
          <w:ilvl w:val="0"/>
          <w:numId w:val="17"/>
        </w:numPr>
        <w:ind w:right="-755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Initial enquiry to establish if the threshold for reporting has been </w:t>
      </w:r>
      <w:r w:rsidRPr="000C43A8">
        <w:rPr>
          <w:rFonts w:ascii="Times New Roman" w:hAnsi="Times New Roman" w:cs="Times New Roman"/>
          <w:sz w:val="28"/>
          <w:szCs w:val="28"/>
        </w:rPr>
        <w:t>reached</w:t>
      </w:r>
    </w:p>
    <w:p w:rsidR="005B047E" w:rsidRPr="005B047E" w:rsidRDefault="005B047E" w:rsidP="006C1889">
      <w:pPr>
        <w:pStyle w:val="NoSpacing"/>
        <w:numPr>
          <w:ilvl w:val="0"/>
          <w:numId w:val="18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On receipt of an allegation, the DLP should ensure that the appropriate child protection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referral form is completed by the person who initially heard the allegation (Guidance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2.1A).</w:t>
      </w:r>
    </w:p>
    <w:p w:rsidR="005B047E" w:rsidRPr="005B047E" w:rsidRDefault="005B047E" w:rsidP="006C1889">
      <w:pPr>
        <w:pStyle w:val="NoSpacing"/>
        <w:numPr>
          <w:ilvl w:val="0"/>
          <w:numId w:val="18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DLP will then conduct an internal inquiry to establish if the threshold for reporting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statutory authorities has been reached. This will involve:</w:t>
      </w:r>
    </w:p>
    <w:p w:rsidR="005B047E" w:rsidRPr="005B047E" w:rsidRDefault="005B047E" w:rsidP="006C1889">
      <w:pPr>
        <w:pStyle w:val="NoSpacing"/>
        <w:ind w:left="1582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Establishing the name of the complainant, the nature of the allegation and the name of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respondent;</w:t>
      </w:r>
    </w:p>
    <w:p w:rsidR="005B047E" w:rsidRPr="005B047E" w:rsidRDefault="005B047E" w:rsidP="006C1889">
      <w:pPr>
        <w:pStyle w:val="NoSpacing"/>
        <w:ind w:left="1582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Checking if the respondent was in the reported location at the time of the alleged abuse.</w:t>
      </w:r>
    </w:p>
    <w:p w:rsidR="005B047E" w:rsidRPr="005B047E" w:rsidRDefault="005B047E" w:rsidP="006C1889">
      <w:pPr>
        <w:pStyle w:val="NoSpacing"/>
        <w:ind w:left="1560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5B047E">
        <w:rPr>
          <w:rFonts w:ascii="Times New Roman" w:hAnsi="Times New Roman" w:cs="Times New Roman"/>
          <w:sz w:val="28"/>
          <w:szCs w:val="28"/>
        </w:rPr>
        <w:t xml:space="preserve">• </w:t>
      </w:r>
      <w:r w:rsidR="006C1889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DLP will conclude this stage by informing the statutory authorities. If there is any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uncertainty about whether the suspicion, concern or allegation meets the threshold for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reporting, the DLP should consult with the statutory authorities who will advise on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requirements for notification (Guidance 2.1A).</w:t>
      </w:r>
    </w:p>
    <w:p w:rsidR="005B047E" w:rsidRPr="005B047E" w:rsidRDefault="005B047E" w:rsidP="006C1889">
      <w:pPr>
        <w:pStyle w:val="NoSpacing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2. </w:t>
      </w:r>
      <w:r w:rsidR="006C1889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Initial assessment of risk, which results in notification to comply with </w:t>
      </w:r>
      <w:r w:rsidR="006C1889">
        <w:rPr>
          <w:rFonts w:ascii="Times New Roman" w:hAnsi="Times New Roman" w:cs="Times New Roman"/>
          <w:sz w:val="28"/>
          <w:szCs w:val="28"/>
        </w:rPr>
        <w:t xml:space="preserve">   </w:t>
      </w:r>
      <w:r w:rsidRPr="005B047E">
        <w:rPr>
          <w:rFonts w:ascii="Times New Roman" w:hAnsi="Times New Roman" w:cs="Times New Roman"/>
          <w:sz w:val="28"/>
          <w:szCs w:val="28"/>
        </w:rPr>
        <w:t>the child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safeguarding policies and procedures, or an interim management plan</w:t>
      </w:r>
    </w:p>
    <w:p w:rsidR="005B047E" w:rsidRPr="005B047E" w:rsidRDefault="005B047E" w:rsidP="006C1889">
      <w:pPr>
        <w:pStyle w:val="NoSpacing"/>
        <w:numPr>
          <w:ilvl w:val="1"/>
          <w:numId w:val="1"/>
        </w:numPr>
        <w:ind w:left="1701" w:hanging="425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At the conclusion of the process of informing the respondent, the DLP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will provide an initial assessment of risk for the Church authority, to help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them to judge the level of risk. The DLP may advise on restrictions to the respondent’s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ministry, if appropriate.</w:t>
      </w:r>
    </w:p>
    <w:p w:rsidR="005B047E" w:rsidRPr="005B047E" w:rsidRDefault="005B047E" w:rsidP="006C1889">
      <w:pPr>
        <w:pStyle w:val="NoSpacing"/>
        <w:numPr>
          <w:ilvl w:val="1"/>
          <w:numId w:val="1"/>
        </w:numPr>
        <w:ind w:left="1701" w:hanging="425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assessment of risk is used to complete t</w:t>
      </w:r>
      <w:r w:rsidR="006C1889">
        <w:rPr>
          <w:rFonts w:ascii="Times New Roman" w:hAnsi="Times New Roman" w:cs="Times New Roman"/>
          <w:sz w:val="28"/>
          <w:szCs w:val="28"/>
        </w:rPr>
        <w:t>he risk management update tool</w:t>
      </w:r>
      <w:r w:rsidRPr="005B047E">
        <w:rPr>
          <w:rFonts w:ascii="Times New Roman" w:hAnsi="Times New Roman" w:cs="Times New Roman"/>
          <w:sz w:val="28"/>
          <w:szCs w:val="28"/>
        </w:rPr>
        <w:t>. This form is used to give a brief overview of the risks associated with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case. It must be regularly updated as required.</w:t>
      </w:r>
    </w:p>
    <w:p w:rsidR="005B047E" w:rsidRPr="005B047E" w:rsidRDefault="005B047E" w:rsidP="006C1889">
      <w:pPr>
        <w:pStyle w:val="NoSpacing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• </w:t>
      </w:r>
      <w:r w:rsidR="006C1889">
        <w:rPr>
          <w:rFonts w:ascii="Times New Roman" w:hAnsi="Times New Roman" w:cs="Times New Roman"/>
          <w:sz w:val="28"/>
          <w:szCs w:val="28"/>
        </w:rPr>
        <w:t xml:space="preserve">   </w:t>
      </w:r>
      <w:r w:rsidRPr="005B047E">
        <w:rPr>
          <w:rFonts w:ascii="Times New Roman" w:hAnsi="Times New Roman" w:cs="Times New Roman"/>
          <w:sz w:val="28"/>
          <w:szCs w:val="28"/>
        </w:rPr>
        <w:t>This assessment of risk is used to develop an interim management plan if required (that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can be initiated by precept if necessary), which the respondent is asked to sign and date.</w:t>
      </w:r>
    </w:p>
    <w:p w:rsidR="005B047E" w:rsidRPr="005B047E" w:rsidRDefault="005B047E" w:rsidP="00911C82">
      <w:pPr>
        <w:pStyle w:val="NoSpacing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5B047E" w:rsidRPr="000C43A8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C43A8">
        <w:rPr>
          <w:rFonts w:ascii="Times New Roman" w:hAnsi="Times New Roman" w:cs="Times New Roman"/>
          <w:b/>
          <w:sz w:val="28"/>
          <w:szCs w:val="28"/>
        </w:rPr>
        <w:t>Guidance on Leave from Sacred Ministry</w:t>
      </w:r>
    </w:p>
    <w:p w:rsidR="006C1889" w:rsidRPr="006C1889" w:rsidRDefault="006C1889" w:rsidP="005B047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Among the actions that may be necessary during both a statutory investigation and a Church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inquiry is the restriction of a respondent’s exercise of their office and/or sacred ministry and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apostolate. A respondent may be asked to withdraw from a particular office and from other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forms of sacred ministry and apostolate, including public celebration of the Eucharist and other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sacraments during the course of any statutory – as well as Church and canonical – investigation.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respondent may also be required to cease from wearing clerical attire.</w:t>
      </w:r>
    </w:p>
    <w:p w:rsidR="006C1889" w:rsidRDefault="006C1889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There are two factors that will determine the Church authority’s action in this regard:</w:t>
      </w:r>
    </w:p>
    <w:p w:rsidR="005B047E" w:rsidRPr="005B047E" w:rsidRDefault="005B047E" w:rsidP="006C188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The threshold for reporting to the statutory authorities has been </w:t>
      </w:r>
      <w:r w:rsidR="006C1889">
        <w:rPr>
          <w:rFonts w:ascii="Times New Roman" w:hAnsi="Times New Roman" w:cs="Times New Roman"/>
          <w:sz w:val="28"/>
          <w:szCs w:val="28"/>
        </w:rPr>
        <w:t xml:space="preserve">  </w:t>
      </w:r>
      <w:r w:rsidRPr="005B047E">
        <w:rPr>
          <w:rFonts w:ascii="Times New Roman" w:hAnsi="Times New Roman" w:cs="Times New Roman"/>
          <w:sz w:val="28"/>
          <w:szCs w:val="28"/>
        </w:rPr>
        <w:t>reached;</w:t>
      </w:r>
    </w:p>
    <w:p w:rsidR="005B047E" w:rsidRPr="005B047E" w:rsidRDefault="005B047E" w:rsidP="006C188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An initial assessment of the potential risk to children has been conducted.</w:t>
      </w:r>
    </w:p>
    <w:p w:rsidR="005B047E" w:rsidRPr="005B047E" w:rsidRDefault="005B047E" w:rsidP="00DF3A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Prior to deciding how to respond, advice may be sought on either or both of these issues from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the NCMC, from </w:t>
      </w:r>
      <w:proofErr w:type="gramStart"/>
      <w:r w:rsidR="00DF3AEF">
        <w:rPr>
          <w:rFonts w:ascii="Times New Roman" w:hAnsi="Times New Roman" w:cs="Times New Roman"/>
          <w:sz w:val="28"/>
          <w:szCs w:val="28"/>
        </w:rPr>
        <w:t xml:space="preserve">DLP’s </w:t>
      </w:r>
      <w:r w:rsidRPr="00DF3AEF">
        <w:rPr>
          <w:rFonts w:ascii="Times New Roman" w:hAnsi="Times New Roman" w:cs="Times New Roman"/>
          <w:sz w:val="28"/>
          <w:szCs w:val="28"/>
        </w:rPr>
        <w:t xml:space="preserve"> or</w:t>
      </w:r>
      <w:proofErr w:type="gramEnd"/>
      <w:r w:rsidRPr="00DF3AEF">
        <w:rPr>
          <w:rFonts w:ascii="Times New Roman" w:hAnsi="Times New Roman" w:cs="Times New Roman"/>
          <w:sz w:val="28"/>
          <w:szCs w:val="28"/>
        </w:rPr>
        <w:t xml:space="preserve"> from the statutory</w:t>
      </w:r>
      <w:r w:rsidR="00BF1F57" w:rsidRPr="00DF3AEF">
        <w:rPr>
          <w:rFonts w:ascii="Times New Roman" w:hAnsi="Times New Roman" w:cs="Times New Roman"/>
          <w:sz w:val="28"/>
          <w:szCs w:val="28"/>
        </w:rPr>
        <w:t xml:space="preserve"> </w:t>
      </w:r>
      <w:r w:rsidRPr="00DF3AEF">
        <w:rPr>
          <w:rFonts w:ascii="Times New Roman" w:hAnsi="Times New Roman" w:cs="Times New Roman"/>
          <w:sz w:val="28"/>
          <w:szCs w:val="28"/>
        </w:rPr>
        <w:t>authori</w:t>
      </w:r>
      <w:r w:rsidRPr="005B047E">
        <w:rPr>
          <w:rFonts w:ascii="Times New Roman" w:hAnsi="Times New Roman" w:cs="Times New Roman"/>
          <w:sz w:val="28"/>
          <w:szCs w:val="28"/>
        </w:rPr>
        <w:t>ties.</w:t>
      </w:r>
    </w:p>
    <w:p w:rsidR="00DF3AEF" w:rsidRDefault="00DF3AEF" w:rsidP="00DF3A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DF3A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Each case will have to be considered on its own merits. The advice provided to the Church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authority should specifically include an assessment of the credibility of the allegation, and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potential risk arising as a consequence.</w:t>
      </w:r>
    </w:p>
    <w:p w:rsidR="00DF3AEF" w:rsidRDefault="00DF3AEF" w:rsidP="00DF3AEF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DF3A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a decision has been made by the Church authority that it is necessary and appropriate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ask that a period of leave from sacred ministry be initiated, the following procedure must be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employed.</w:t>
      </w:r>
    </w:p>
    <w:p w:rsidR="005B047E" w:rsidRPr="006C1889" w:rsidRDefault="005B047E" w:rsidP="00DF3AEF">
      <w:pPr>
        <w:pStyle w:val="NoSpacing"/>
        <w:numPr>
          <w:ilvl w:val="0"/>
          <w:numId w:val="2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6C1889">
        <w:rPr>
          <w:rFonts w:ascii="Times New Roman" w:hAnsi="Times New Roman" w:cs="Times New Roman"/>
          <w:sz w:val="28"/>
          <w:szCs w:val="28"/>
        </w:rPr>
        <w:t>This procedure outlines the processes to be engaged when leave and restriction from sacred</w:t>
      </w:r>
      <w:r w:rsidR="00BF1F57" w:rsidRPr="006C1889">
        <w:rPr>
          <w:rFonts w:ascii="Times New Roman" w:hAnsi="Times New Roman" w:cs="Times New Roman"/>
          <w:sz w:val="28"/>
          <w:szCs w:val="28"/>
        </w:rPr>
        <w:t xml:space="preserve"> </w:t>
      </w:r>
      <w:r w:rsidRPr="006C1889">
        <w:rPr>
          <w:rFonts w:ascii="Times New Roman" w:hAnsi="Times New Roman" w:cs="Times New Roman"/>
          <w:sz w:val="28"/>
          <w:szCs w:val="28"/>
        </w:rPr>
        <w:t>ministry and apostolate are required. It should be read in conjunction with the process outlined in</w:t>
      </w:r>
      <w:r w:rsidR="00BF1F57" w:rsidRPr="006C1889">
        <w:rPr>
          <w:rFonts w:ascii="Times New Roman" w:hAnsi="Times New Roman" w:cs="Times New Roman"/>
          <w:sz w:val="28"/>
          <w:szCs w:val="28"/>
        </w:rPr>
        <w:t xml:space="preserve"> </w:t>
      </w:r>
      <w:r w:rsidRPr="006C1889">
        <w:rPr>
          <w:rFonts w:ascii="Times New Roman" w:hAnsi="Times New Roman" w:cs="Times New Roman"/>
          <w:sz w:val="28"/>
          <w:szCs w:val="28"/>
        </w:rPr>
        <w:t>Standard 2: All actions should be confirmed in writing and a date of review of actions set.</w:t>
      </w:r>
      <w:r w:rsidR="006C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47E" w:rsidRPr="005B047E" w:rsidRDefault="005B047E" w:rsidP="00DF3AEF">
      <w:pPr>
        <w:pStyle w:val="NoSpacing"/>
        <w:numPr>
          <w:ilvl w:val="0"/>
          <w:numId w:val="2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Church authority will judge the level of risk and may be assisted in doing so by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statutory authorities, DLP, </w:t>
      </w:r>
      <w:r w:rsidR="00DF3AEF">
        <w:rPr>
          <w:rFonts w:ascii="Times New Roman" w:hAnsi="Times New Roman" w:cs="Times New Roman"/>
          <w:sz w:val="28"/>
          <w:szCs w:val="28"/>
        </w:rPr>
        <w:t xml:space="preserve">and </w:t>
      </w:r>
      <w:r w:rsidRPr="005B047E">
        <w:rPr>
          <w:rFonts w:ascii="Times New Roman" w:hAnsi="Times New Roman" w:cs="Times New Roman"/>
          <w:sz w:val="28"/>
          <w:szCs w:val="28"/>
        </w:rPr>
        <w:t>NC</w:t>
      </w:r>
      <w:r w:rsidR="00DF3AEF">
        <w:rPr>
          <w:rFonts w:ascii="Times New Roman" w:hAnsi="Times New Roman" w:cs="Times New Roman"/>
          <w:sz w:val="28"/>
          <w:szCs w:val="28"/>
        </w:rPr>
        <w:t>MC</w:t>
      </w:r>
      <w:r w:rsidRPr="005B047E">
        <w:rPr>
          <w:rFonts w:ascii="Times New Roman" w:hAnsi="Times New Roman" w:cs="Times New Roman"/>
          <w:sz w:val="28"/>
          <w:szCs w:val="28"/>
        </w:rPr>
        <w:t>. A decision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will be made at this stage as to whether an interim management plan is required, which may include restrictions to sacred ministry.</w:t>
      </w:r>
    </w:p>
    <w:p w:rsidR="005B047E" w:rsidRPr="005B047E" w:rsidRDefault="005B047E" w:rsidP="00DF3AEF">
      <w:pPr>
        <w:pStyle w:val="NoSpacing"/>
        <w:numPr>
          <w:ilvl w:val="0"/>
          <w:numId w:val="2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 written reminder is given to the respondent from the Church authority to advise them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continue following the child safegu</w:t>
      </w:r>
      <w:r w:rsidR="006C1889">
        <w:rPr>
          <w:rFonts w:ascii="Times New Roman" w:hAnsi="Times New Roman" w:cs="Times New Roman"/>
          <w:sz w:val="28"/>
          <w:szCs w:val="28"/>
        </w:rPr>
        <w:t>arding policies and procedures</w:t>
      </w:r>
      <w:r w:rsidRPr="005B047E">
        <w:rPr>
          <w:rFonts w:ascii="Times New Roman" w:hAnsi="Times New Roman" w:cs="Times New Roman"/>
          <w:sz w:val="28"/>
          <w:szCs w:val="28"/>
        </w:rPr>
        <w:t>.</w:t>
      </w:r>
    </w:p>
    <w:p w:rsidR="005B047E" w:rsidRPr="005B047E" w:rsidRDefault="005B047E" w:rsidP="006C188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required, the DLP and advisor</w:t>
      </w:r>
      <w:r w:rsidR="00DF3AEF">
        <w:rPr>
          <w:rFonts w:ascii="Times New Roman" w:hAnsi="Times New Roman" w:cs="Times New Roman"/>
          <w:sz w:val="28"/>
          <w:szCs w:val="28"/>
        </w:rPr>
        <w:t xml:space="preserve"> (with </w:t>
      </w:r>
      <w:proofErr w:type="gramStart"/>
      <w:r w:rsidR="00DF3AEF">
        <w:rPr>
          <w:rFonts w:ascii="Times New Roman" w:hAnsi="Times New Roman" w:cs="Times New Roman"/>
          <w:sz w:val="28"/>
          <w:szCs w:val="28"/>
        </w:rPr>
        <w:t>respondents</w:t>
      </w:r>
      <w:proofErr w:type="gramEnd"/>
      <w:r w:rsidR="00DF3AEF">
        <w:rPr>
          <w:rFonts w:ascii="Times New Roman" w:hAnsi="Times New Roman" w:cs="Times New Roman"/>
          <w:sz w:val="28"/>
          <w:szCs w:val="28"/>
        </w:rPr>
        <w:t xml:space="preserve"> permission)</w:t>
      </w:r>
      <w:r w:rsidRPr="005B047E">
        <w:rPr>
          <w:rFonts w:ascii="Times New Roman" w:hAnsi="Times New Roman" w:cs="Times New Roman"/>
          <w:sz w:val="28"/>
          <w:szCs w:val="28"/>
        </w:rPr>
        <w:t xml:space="preserve"> will meet the respondent and present them with the interim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management plan, which the respondent will be asked to agree to and sign. During </w:t>
      </w:r>
      <w:r w:rsidRPr="005B047E">
        <w:rPr>
          <w:rFonts w:ascii="Times New Roman" w:hAnsi="Times New Roman" w:cs="Times New Roman"/>
          <w:sz w:val="28"/>
          <w:szCs w:val="28"/>
        </w:rPr>
        <w:lastRenderedPageBreak/>
        <w:t>this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meeting, the respondent must be advised that the canonical process, which has been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paused, will resume following conclusion of any statutory authority </w:t>
      </w:r>
      <w:r w:rsidR="006C1889">
        <w:rPr>
          <w:rFonts w:ascii="Times New Roman" w:hAnsi="Times New Roman" w:cs="Times New Roman"/>
          <w:sz w:val="28"/>
          <w:szCs w:val="28"/>
        </w:rPr>
        <w:t>enquiries.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E77B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While the allegations are being investigated, the presumption of innocence applies. Leave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from sacred ministry is therefore a precautionary measure. It does not impute guilt, nor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should the action (of leave from ministry) per se prejudice any statutory or canon law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process.</w:t>
      </w:r>
    </w:p>
    <w:p w:rsidR="00E77B07" w:rsidRDefault="00E77B07" w:rsidP="00E77B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E77B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 respondent is in a role that involves contact with children and young people, and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if it is in the interests of safeguarding children and young people, then the respondent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should be invited to request leave from sacred ministry and apostolate for the course of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statutory and/or canonical investigations. Where this is agreed, there should be clarity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regarding what the restrictions on sacred ministry and apostolate are.</w:t>
      </w:r>
    </w:p>
    <w:p w:rsidR="00E77B07" w:rsidRDefault="00E77B07" w:rsidP="00E77B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E77B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Limitations to sacred ministry and apostolate are made in accordance with canon law, and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should be considered by the Church authority. If the respondent declines to request leave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from ministry, and if continuing sacred ministry or apostolate would constitute a risk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children, advice may be sought from the statutory authorities</w:t>
      </w:r>
      <w:r w:rsidR="00E77B07">
        <w:rPr>
          <w:rFonts w:ascii="Times New Roman" w:hAnsi="Times New Roman" w:cs="Times New Roman"/>
          <w:sz w:val="28"/>
          <w:szCs w:val="28"/>
        </w:rPr>
        <w:t xml:space="preserve"> and</w:t>
      </w:r>
      <w:r w:rsidRPr="005B047E">
        <w:rPr>
          <w:rFonts w:ascii="Times New Roman" w:hAnsi="Times New Roman" w:cs="Times New Roman"/>
          <w:sz w:val="28"/>
          <w:szCs w:val="28"/>
        </w:rPr>
        <w:t xml:space="preserve"> the NCMC. The Church authority should also take canonical advice on how to proceed in each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case. The Church authority can issue a decree or precept outlining, at least in summary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form, their decision, and outlining the respondent’s restrictions on the exercise of their</w:t>
      </w:r>
    </w:p>
    <w:p w:rsidR="005B047E" w:rsidRPr="005B047E" w:rsidRDefault="006C1889" w:rsidP="006C1889">
      <w:pPr>
        <w:pStyle w:val="NoSpacing"/>
        <w:numPr>
          <w:ilvl w:val="0"/>
          <w:numId w:val="24"/>
        </w:numPr>
        <w:ind w:left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ministry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apostolate.</w:t>
      </w:r>
    </w:p>
    <w:p w:rsidR="005B047E" w:rsidRPr="005B047E" w:rsidRDefault="005B047E" w:rsidP="006C1889">
      <w:pPr>
        <w:pStyle w:val="NoSpacing"/>
        <w:numPr>
          <w:ilvl w:val="0"/>
          <w:numId w:val="24"/>
        </w:numPr>
        <w:ind w:left="156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Agreement should be reached, if possible, between the Church authority and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respondent in relation to the following:</w:t>
      </w:r>
    </w:p>
    <w:p w:rsidR="005B047E" w:rsidRPr="005B047E" w:rsidRDefault="005B047E" w:rsidP="006C1889">
      <w:pPr>
        <w:pStyle w:val="NoSpacing"/>
        <w:numPr>
          <w:ilvl w:val="2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How to bring to completion the transfer of any unfinished tasks, in relation to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respondent’s ministry, that do not involve access to children and young people;</w:t>
      </w:r>
    </w:p>
    <w:p w:rsidR="005B047E" w:rsidRPr="005B047E" w:rsidRDefault="005B047E" w:rsidP="006C1889">
      <w:pPr>
        <w:pStyle w:val="NoSpacing"/>
        <w:numPr>
          <w:ilvl w:val="2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Residency of the respondent: consideration may be given to allowing the respondent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to continue to reside in their current accommodation if it is perceived not to present any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risk to children, and where alternative accommodation is available for any administrator/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replacement. This should be agreed with the respondent, together with a reasonable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time frame for vacating the current residence (if considered necessary). The Church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authority should also ensure that reasonable costs incurred in obtaining suitable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alternative accommodation are met;</w:t>
      </w:r>
    </w:p>
    <w:p w:rsidR="005B047E" w:rsidRPr="005B047E" w:rsidRDefault="005B047E" w:rsidP="00E77B07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- If possible, the respondent should be supported to engage </w:t>
      </w:r>
      <w:r w:rsidR="00E77B07">
        <w:rPr>
          <w:rFonts w:ascii="Times New Roman" w:hAnsi="Times New Roman" w:cs="Times New Roman"/>
          <w:sz w:val="28"/>
          <w:szCs w:val="28"/>
        </w:rPr>
        <w:t xml:space="preserve">   </w:t>
      </w:r>
      <w:r w:rsidRPr="005B047E">
        <w:rPr>
          <w:rFonts w:ascii="Times New Roman" w:hAnsi="Times New Roman" w:cs="Times New Roman"/>
          <w:sz w:val="28"/>
          <w:szCs w:val="28"/>
        </w:rPr>
        <w:t>in other work/study during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the period of leave from sacred </w:t>
      </w:r>
      <w:r w:rsidRPr="005B047E">
        <w:rPr>
          <w:rFonts w:ascii="Times New Roman" w:hAnsi="Times New Roman" w:cs="Times New Roman"/>
          <w:sz w:val="28"/>
          <w:szCs w:val="28"/>
        </w:rPr>
        <w:lastRenderedPageBreak/>
        <w:t>ministry and apostolate, as long as it does not involve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sacred ministry and apostolate or contact with children;</w:t>
      </w:r>
    </w:p>
    <w:p w:rsidR="005B047E" w:rsidRPr="005B047E" w:rsidRDefault="005B047E" w:rsidP="00E77B07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If the respondent is engaged in ministry in Northern Ireland, there is a legal requirement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to refer the respondent to the Independent Safeguarding Authority (ISA) if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respondent has been invited to take administrative leave for causing harm, and if it is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judged that there is the risk of harm to a child or vulnerable adult. If the respondent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is a cleric, he must be required to return his </w:t>
      </w:r>
      <w:proofErr w:type="spellStart"/>
      <w:r w:rsidRPr="005B047E">
        <w:rPr>
          <w:rFonts w:ascii="Times New Roman" w:hAnsi="Times New Roman" w:cs="Times New Roman"/>
          <w:sz w:val="28"/>
          <w:szCs w:val="28"/>
        </w:rPr>
        <w:t>celebret</w:t>
      </w:r>
      <w:proofErr w:type="spellEnd"/>
      <w:r w:rsidRPr="005B047E">
        <w:rPr>
          <w:rFonts w:ascii="Times New Roman" w:hAnsi="Times New Roman" w:cs="Times New Roman"/>
          <w:sz w:val="28"/>
          <w:szCs w:val="28"/>
        </w:rPr>
        <w:t xml:space="preserve"> to the Church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authority prior to taking administrative leave.</w:t>
      </w:r>
    </w:p>
    <w:p w:rsidR="00E77B07" w:rsidRDefault="005B047E" w:rsidP="00E77B07">
      <w:pPr>
        <w:pStyle w:val="NoSpacing"/>
        <w:numPr>
          <w:ilvl w:val="2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During this meeting, the respondent should be advised of the canonical process that will be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initiated following conclusion of any</w:t>
      </w:r>
      <w:r w:rsidR="00E77B07">
        <w:rPr>
          <w:rFonts w:ascii="Times New Roman" w:hAnsi="Times New Roman" w:cs="Times New Roman"/>
          <w:sz w:val="28"/>
          <w:szCs w:val="28"/>
        </w:rPr>
        <w:t xml:space="preserve"> statutory authority enquiries</w:t>
      </w:r>
      <w:r w:rsidRPr="005B0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B07" w:rsidRDefault="00E77B07" w:rsidP="00E77B07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E77B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After this meeting – if the respondent has been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removed from ministry – the following should be considered:</w:t>
      </w:r>
    </w:p>
    <w:p w:rsidR="005B047E" w:rsidRPr="005B047E" w:rsidRDefault="005B047E" w:rsidP="006C1889">
      <w:pPr>
        <w:pStyle w:val="NoSpacing"/>
        <w:numPr>
          <w:ilvl w:val="1"/>
          <w:numId w:val="26"/>
        </w:numPr>
        <w:ind w:left="1985" w:hanging="284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When an allegation has been received and a priest or religious is taking leave from sacred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ministry and apostolate, the Church authority is responsible for what is communicated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about this change, to whom, and how this is communicated. The preferred approach is for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any public communication to be agreed with the respondent, where the presumption of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innocence should be emphasised;</w:t>
      </w:r>
    </w:p>
    <w:p w:rsidR="005B047E" w:rsidRPr="005B047E" w:rsidRDefault="005B047E" w:rsidP="006C1889">
      <w:pPr>
        <w:pStyle w:val="NoSpacing"/>
        <w:numPr>
          <w:ilvl w:val="1"/>
          <w:numId w:val="26"/>
        </w:numPr>
        <w:ind w:left="1985" w:hanging="284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Great care needs to be taken not to prejudice the outcome of any civil, criminal or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canonical investigation, and consultation with relevant statutory authorities may assist in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this regard;</w:t>
      </w:r>
    </w:p>
    <w:p w:rsidR="00E77B07" w:rsidRDefault="005B047E" w:rsidP="00E77B07">
      <w:pPr>
        <w:pStyle w:val="NoSpacing"/>
        <w:numPr>
          <w:ilvl w:val="1"/>
          <w:numId w:val="26"/>
        </w:numPr>
        <w:ind w:left="1985" w:hanging="284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Consideration may also be given to the inclusion in any public communication, if one is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be made, of information regarding how people affected can access pastoral support.</w:t>
      </w:r>
    </w:p>
    <w:p w:rsidR="00E77B07" w:rsidRDefault="005B047E" w:rsidP="00E77B07">
      <w:pPr>
        <w:pStyle w:val="NoSpacing"/>
        <w:numPr>
          <w:ilvl w:val="1"/>
          <w:numId w:val="26"/>
        </w:numPr>
        <w:ind w:left="1985" w:hanging="284"/>
        <w:rPr>
          <w:rFonts w:ascii="Times New Roman" w:hAnsi="Times New Roman" w:cs="Times New Roman"/>
          <w:sz w:val="28"/>
          <w:szCs w:val="28"/>
        </w:rPr>
      </w:pPr>
      <w:r w:rsidRPr="00E77B07">
        <w:rPr>
          <w:rFonts w:ascii="Times New Roman" w:hAnsi="Times New Roman" w:cs="Times New Roman"/>
          <w:sz w:val="28"/>
          <w:szCs w:val="28"/>
        </w:rPr>
        <w:t>The Church Authority must ensure that all public references to the respondent are removed</w:t>
      </w:r>
      <w:r w:rsidR="00BF1F57" w:rsidRPr="00E77B07">
        <w:rPr>
          <w:rFonts w:ascii="Times New Roman" w:hAnsi="Times New Roman" w:cs="Times New Roman"/>
          <w:sz w:val="28"/>
          <w:szCs w:val="28"/>
        </w:rPr>
        <w:t xml:space="preserve"> </w:t>
      </w:r>
      <w:r w:rsidRPr="00E77B07">
        <w:rPr>
          <w:rFonts w:ascii="Times New Roman" w:hAnsi="Times New Roman" w:cs="Times New Roman"/>
          <w:sz w:val="28"/>
          <w:szCs w:val="28"/>
        </w:rPr>
        <w:t xml:space="preserve">on an interim basis, </w:t>
      </w:r>
      <w:proofErr w:type="spellStart"/>
      <w:r w:rsidRPr="00E77B07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E77B07">
        <w:rPr>
          <w:rFonts w:ascii="Times New Roman" w:hAnsi="Times New Roman" w:cs="Times New Roman"/>
          <w:sz w:val="28"/>
          <w:szCs w:val="28"/>
        </w:rPr>
        <w:t xml:space="preserve"> details on parish websites or communications (newsletters </w:t>
      </w:r>
      <w:proofErr w:type="spellStart"/>
      <w:r w:rsidRPr="00E77B0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E77B07">
        <w:rPr>
          <w:rFonts w:ascii="Times New Roman" w:hAnsi="Times New Roman" w:cs="Times New Roman"/>
          <w:sz w:val="28"/>
          <w:szCs w:val="28"/>
        </w:rPr>
        <w:t>)</w:t>
      </w:r>
      <w:r w:rsidR="00BF1F57" w:rsidRPr="00E77B07">
        <w:rPr>
          <w:rFonts w:ascii="Times New Roman" w:hAnsi="Times New Roman" w:cs="Times New Roman"/>
          <w:sz w:val="28"/>
          <w:szCs w:val="28"/>
        </w:rPr>
        <w:t xml:space="preserve"> </w:t>
      </w:r>
      <w:r w:rsidRPr="00E77B07">
        <w:rPr>
          <w:rFonts w:ascii="Times New Roman" w:hAnsi="Times New Roman" w:cs="Times New Roman"/>
          <w:sz w:val="28"/>
          <w:szCs w:val="28"/>
        </w:rPr>
        <w:t>school websites; external boards.</w:t>
      </w:r>
    </w:p>
    <w:p w:rsidR="005B047E" w:rsidRPr="00E77B07" w:rsidRDefault="005B047E" w:rsidP="00E77B07">
      <w:pPr>
        <w:pStyle w:val="NoSpacing"/>
        <w:numPr>
          <w:ilvl w:val="1"/>
          <w:numId w:val="26"/>
        </w:numPr>
        <w:ind w:left="1985" w:hanging="284"/>
        <w:rPr>
          <w:rFonts w:ascii="Times New Roman" w:hAnsi="Times New Roman" w:cs="Times New Roman"/>
          <w:sz w:val="28"/>
          <w:szCs w:val="28"/>
        </w:rPr>
      </w:pPr>
      <w:r w:rsidRPr="00E77B07">
        <w:rPr>
          <w:rFonts w:ascii="Times New Roman" w:hAnsi="Times New Roman" w:cs="Times New Roman"/>
          <w:sz w:val="28"/>
          <w:szCs w:val="28"/>
        </w:rPr>
        <w:t>If the respondent is to remain out of a ministry for an extensive period, consideration should</w:t>
      </w:r>
      <w:r w:rsidR="00BF1F57" w:rsidRPr="00E77B07">
        <w:rPr>
          <w:rFonts w:ascii="Times New Roman" w:hAnsi="Times New Roman" w:cs="Times New Roman"/>
          <w:sz w:val="28"/>
          <w:szCs w:val="28"/>
        </w:rPr>
        <w:t xml:space="preserve"> </w:t>
      </w:r>
      <w:r w:rsidRPr="00E77B07">
        <w:rPr>
          <w:rFonts w:ascii="Times New Roman" w:hAnsi="Times New Roman" w:cs="Times New Roman"/>
          <w:sz w:val="28"/>
          <w:szCs w:val="28"/>
        </w:rPr>
        <w:t>also be given to the removal of photographs and commemorative acknowledgements of the</w:t>
      </w:r>
      <w:r w:rsidR="00BF1F57" w:rsidRPr="00E77B07">
        <w:rPr>
          <w:rFonts w:ascii="Times New Roman" w:hAnsi="Times New Roman" w:cs="Times New Roman"/>
          <w:sz w:val="28"/>
          <w:szCs w:val="28"/>
        </w:rPr>
        <w:t xml:space="preserve"> </w:t>
      </w:r>
      <w:r w:rsidRPr="00E77B07">
        <w:rPr>
          <w:rFonts w:ascii="Times New Roman" w:hAnsi="Times New Roman" w:cs="Times New Roman"/>
          <w:sz w:val="28"/>
          <w:szCs w:val="28"/>
        </w:rPr>
        <w:t>respondent.</w:t>
      </w:r>
    </w:p>
    <w:p w:rsidR="00BF1F57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BF1F57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1F57">
        <w:rPr>
          <w:rFonts w:ascii="Times New Roman" w:hAnsi="Times New Roman" w:cs="Times New Roman"/>
          <w:b/>
          <w:sz w:val="28"/>
          <w:szCs w:val="28"/>
        </w:rPr>
        <w:t>Appeals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Where restrictions to sacred ministry and apostolate have been directed through a decree or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precept, there is the possibility of an appeal in accordance with canon law.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BF1F57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1F57">
        <w:rPr>
          <w:rFonts w:ascii="Times New Roman" w:hAnsi="Times New Roman" w:cs="Times New Roman"/>
          <w:b/>
          <w:sz w:val="28"/>
          <w:szCs w:val="28"/>
        </w:rPr>
        <w:t>Guidance on Supports to Parishes and</w:t>
      </w:r>
      <w:r w:rsidR="00BF1F57" w:rsidRPr="00BF1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F57">
        <w:rPr>
          <w:rFonts w:ascii="Times New Roman" w:hAnsi="Times New Roman" w:cs="Times New Roman"/>
          <w:b/>
          <w:sz w:val="28"/>
          <w:szCs w:val="28"/>
        </w:rPr>
        <w:t>Others Affected When a Priest has Taken Leave</w:t>
      </w:r>
      <w:r w:rsidR="00BF1F57" w:rsidRPr="00BF1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F57">
        <w:rPr>
          <w:rFonts w:ascii="Times New Roman" w:hAnsi="Times New Roman" w:cs="Times New Roman"/>
          <w:b/>
          <w:sz w:val="28"/>
          <w:szCs w:val="28"/>
        </w:rPr>
        <w:t>from Sacred Ministry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When a priest leaves a parish in which he has lived and worked for some time, there is usually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 period of advance notice during which he can take his leave and parishioners can say their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goodbyes. The pastoral relationship between a priest and parishioners can be very close and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mutually satisfying, so when it is drawing to a close it is to be expected that there will be some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sense of loss and sadness, but there is also an opportunity to mark the priest’s departure with</w:t>
      </w: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B047E">
        <w:rPr>
          <w:rFonts w:ascii="Times New Roman" w:hAnsi="Times New Roman" w:cs="Times New Roman"/>
          <w:sz w:val="28"/>
          <w:szCs w:val="28"/>
        </w:rPr>
        <w:t>liturgy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and other celebrations.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However, when a priest has to step aside at short notice because a concern has arisen about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 possibility that he may have abused a child, a crisis situation arises for him and for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parishioners who are given no time to prepare for his leaving. The feelings that can arise for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parishioners in these circumstances can be varied, and can include shock, disappointment, anger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and confusion. People can feel abandoned, especially if they had been working closely with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priest in some element of parish life.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E77B07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77B07">
        <w:rPr>
          <w:rFonts w:ascii="Times New Roman" w:hAnsi="Times New Roman" w:cs="Times New Roman"/>
          <w:sz w:val="28"/>
          <w:szCs w:val="28"/>
          <w:u w:val="single"/>
        </w:rPr>
        <w:t>Affected parties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Cradock a</w:t>
      </w:r>
      <w:r w:rsidR="00BF1F57">
        <w:rPr>
          <w:rFonts w:ascii="Times New Roman" w:hAnsi="Times New Roman" w:cs="Times New Roman"/>
          <w:sz w:val="28"/>
          <w:szCs w:val="28"/>
        </w:rPr>
        <w:t xml:space="preserve">nd Gardner6 </w:t>
      </w:r>
      <w:r w:rsidRPr="005B047E">
        <w:rPr>
          <w:rFonts w:ascii="Times New Roman" w:hAnsi="Times New Roman" w:cs="Times New Roman"/>
          <w:sz w:val="28"/>
          <w:szCs w:val="28"/>
        </w:rPr>
        <w:t>describe the different ‘target populations’ in</w:t>
      </w:r>
      <w:r w:rsidR="00BF1F57">
        <w:rPr>
          <w:rFonts w:ascii="Times New Roman" w:hAnsi="Times New Roman" w:cs="Times New Roman"/>
          <w:sz w:val="28"/>
          <w:szCs w:val="28"/>
        </w:rPr>
        <w:t xml:space="preserve"> a parish that can be adversely </w:t>
      </w:r>
      <w:r w:rsidRPr="005B047E">
        <w:rPr>
          <w:rFonts w:ascii="Times New Roman" w:hAnsi="Times New Roman" w:cs="Times New Roman"/>
          <w:sz w:val="28"/>
          <w:szCs w:val="28"/>
        </w:rPr>
        <w:t>affected by the sudden departure of their priest. These include: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Complainants and their families;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Potential complainants and their families;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The respondent priest’s family and friends;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The other priests and religious in the parish;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Lay ministers;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Parish and parochial school staff;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Parish leadership teams;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Parish council members;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• The wider parish community.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Cradock and Gardner speak of the allegation, or concern, as being the precipitating event that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triggers needs in these various target populations. The challenge to the parish and the diocese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in which it is located is to identify and bring together the resources that are required to effectively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address these needs.</w:t>
      </w:r>
      <w:r w:rsidRPr="005B047E">
        <w:rPr>
          <w:rFonts w:ascii="Times New Roman" w:hAnsi="Times New Roman" w:cs="Times New Roman"/>
          <w:sz w:val="28"/>
          <w:szCs w:val="28"/>
        </w:rPr>
        <w:cr/>
      </w:r>
    </w:p>
    <w:p w:rsidR="005B047E" w:rsidRPr="00BF1F57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F1F57">
        <w:rPr>
          <w:rFonts w:ascii="Times New Roman" w:hAnsi="Times New Roman" w:cs="Times New Roman"/>
          <w:sz w:val="28"/>
          <w:szCs w:val="28"/>
          <w:u w:val="single"/>
        </w:rPr>
        <w:t>General principles for interventions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Cradock and Gardner suggest that there are three general principles that should guide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responses to be made:</w:t>
      </w:r>
    </w:p>
    <w:p w:rsidR="005B047E" w:rsidRPr="005B047E" w:rsidRDefault="005B047E" w:rsidP="006C1889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lastRenderedPageBreak/>
        <w:t>The Church, through the Church authority, must take the initiative in this situation in reaching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out to, rather than retreating from, the members of the parish community;</w:t>
      </w:r>
    </w:p>
    <w:p w:rsidR="005B047E" w:rsidRPr="005B047E" w:rsidRDefault="005B047E" w:rsidP="006C1889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Opportunities must be established in which relevant groups of parishioners can air their fears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and concerns, and obtain the information that they need;</w:t>
      </w:r>
    </w:p>
    <w:p w:rsidR="005B047E" w:rsidRDefault="005B047E" w:rsidP="006C1889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It is always best to use the parish’s natural networks and leadership, with other professionals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providing consultation, education, guidance and support as needed.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It is the Church authority’s prerogative to decide, in consultation with the respondent priest and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other key parties, if an announcement or other form of explanatory statement will be made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parishioners concerning their departing priest. A decision regarding the composition and issuing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of a press release may also be required.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Some obvious sensitivities need to be addressed, not least the fact that the priest is innocent by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law, at least until some future time when a full investigation of concerns has been concluded, and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so his name and reputation must be protected. In some situations, the respondent priest remains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living in the parish with the permission and support of his Church authority.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Confidentiality is required, and advice will be needed on what can be shared, by whom and with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whom. Parishioners cannot be told everything, but they do need an explanation for the sudden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unavailability of the priest for a period. What they are told should be the truth.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BF1F57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F1F57">
        <w:rPr>
          <w:rFonts w:ascii="Times New Roman" w:hAnsi="Times New Roman" w:cs="Times New Roman"/>
          <w:sz w:val="28"/>
          <w:szCs w:val="28"/>
          <w:u w:val="single"/>
        </w:rPr>
        <w:t>Appropriate interventions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parish community will need the support and assistance of the diocesan safeguarding team,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as the situation is too emotionally challenging and complex for parishes to deal with on their own.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availability of the diocesan DLP to meet with concerned parishioners provides an important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opportunity for people to share any child safeguarding concerns they may have.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An action plan needs to be devised by members of the safeguarding team, in consultation with</w:t>
      </w: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B047E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Church authority and key people in the parish, including the other priests ministering there.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Cradock and Gardner suggest that the method for devising an action plan involves three steps: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1. Assessing the target groups and needs;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2. Determining resources and interventions;</w:t>
      </w: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3. Assigning roles and a timetable. Who are the vulnerable individuals and groups? What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problems are anticipated? Who is in the best position to deal with </w:t>
      </w:r>
      <w:r w:rsidRPr="005B047E">
        <w:rPr>
          <w:rFonts w:ascii="Times New Roman" w:hAnsi="Times New Roman" w:cs="Times New Roman"/>
          <w:sz w:val="28"/>
          <w:szCs w:val="28"/>
        </w:rPr>
        <w:lastRenderedPageBreak/>
        <w:t>these? What context or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setting would be most effective for doing so? In what order should the steps be taken, and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when? These are the kinds of questions that will lead to a systematic plan of action.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According to Cradock and Gardner, parishioners in this situation need:</w:t>
      </w:r>
    </w:p>
    <w:p w:rsidR="005B047E" w:rsidRPr="005B047E" w:rsidRDefault="005B047E" w:rsidP="00E77B0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Assistance in managing feelings; their strong and potentially ambivalent feelings need to be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normalised for them. These may include for some a sense of betrayal, and for some a crisis of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faith;</w:t>
      </w:r>
    </w:p>
    <w:p w:rsidR="005B047E" w:rsidRPr="005B047E" w:rsidRDefault="005B047E" w:rsidP="00E77B0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Information and education about an unusual and distressing event that will be outside their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previous experience. Some may have a lot of questions or worries and anxiety about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unknown.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Some parishioners may want to pray together about their concerns, and consideration can be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given to how this can be facilitated.</w:t>
      </w:r>
    </w:p>
    <w:p w:rsidR="00E77B07" w:rsidRDefault="00E77B0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It can happen that parishioners are divided in their attitude and loyalties, with some expressing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compassion towards the priest and disbelief about what is being suggested, while others may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blame the priest or the Church authority, and may express strong anger towards one or other. It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is not unusual for people to come together to support and advocate on behalf of the respondent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priest.</w:t>
      </w:r>
    </w:p>
    <w:p w:rsidR="00E77B07" w:rsidRPr="005B047E" w:rsidRDefault="00E77B0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Particular stress can be experienced by other priests of an affected parish who, in the short term,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have an increased workload as they take up the duties of the respondent priest. They do so at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same time they are coming to terms with their own feelings about what has happened, while also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trying to support and assist the parishioners. It is important that they have someone from whom</w:t>
      </w: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B047E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can draw support and encouragement.</w:t>
      </w:r>
    </w:p>
    <w:p w:rsidR="00E77B07" w:rsidRPr="005B047E" w:rsidRDefault="00E77B0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Without any undue haste, a return to regula</w:t>
      </w:r>
      <w:r w:rsidR="00BF1F57">
        <w:rPr>
          <w:rFonts w:ascii="Times New Roman" w:hAnsi="Times New Roman" w:cs="Times New Roman"/>
          <w:sz w:val="28"/>
          <w:szCs w:val="28"/>
        </w:rPr>
        <w:t xml:space="preserve">r parish routines as soon as is </w:t>
      </w:r>
      <w:r w:rsidRPr="005B047E">
        <w:rPr>
          <w:rFonts w:ascii="Times New Roman" w:hAnsi="Times New Roman" w:cs="Times New Roman"/>
          <w:sz w:val="28"/>
          <w:szCs w:val="28"/>
        </w:rPr>
        <w:t>practicable should be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supported, as people are reassured by familiar routines.</w:t>
      </w:r>
    </w:p>
    <w:p w:rsidR="00BF1F57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BF1F57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F1F57">
        <w:rPr>
          <w:rFonts w:ascii="Times New Roman" w:hAnsi="Times New Roman" w:cs="Times New Roman"/>
          <w:sz w:val="28"/>
          <w:szCs w:val="28"/>
          <w:u w:val="single"/>
        </w:rPr>
        <w:t>Practical Steps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It may be appropriate for the Church authority to attend in person to listen and talk to the people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of the parish. The Church authority should:</w:t>
      </w:r>
    </w:p>
    <w:p w:rsidR="005B047E" w:rsidRPr="005B047E" w:rsidRDefault="005B047E" w:rsidP="00E77B0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Consider inviting another person to accompany him such as the DLP or another priest to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provide additional support for the parishioners and for him.</w:t>
      </w:r>
    </w:p>
    <w:p w:rsidR="005B047E" w:rsidRPr="005B047E" w:rsidRDefault="005B047E" w:rsidP="00E77B0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Explain to parishioners that the aim of the meeting is to be available to listen to their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anxieties.</w:t>
      </w:r>
    </w:p>
    <w:p w:rsidR="005B047E" w:rsidRPr="005B047E" w:rsidRDefault="005B047E" w:rsidP="00E77B0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Respond honestly to questions. As far as possible providing parishioners with facts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without breaching any data protection rights of individuals.</w:t>
      </w:r>
    </w:p>
    <w:p w:rsidR="005B047E" w:rsidRPr="005B047E" w:rsidRDefault="005B047E" w:rsidP="00E77B0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Invite anyone who has a safeguarding concern to come forward and report.</w:t>
      </w:r>
    </w:p>
    <w:p w:rsidR="005B047E" w:rsidRPr="005B047E" w:rsidRDefault="005B047E" w:rsidP="00E77B0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lastRenderedPageBreak/>
        <w:t>Highlight the needs of anyone who has been harmed and recognise their right to receive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support from the Diocese.</w:t>
      </w:r>
    </w:p>
    <w:p w:rsidR="005B047E" w:rsidRPr="005B047E" w:rsidRDefault="005B047E" w:rsidP="00E77B0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Make </w:t>
      </w:r>
      <w:proofErr w:type="gramStart"/>
      <w:r w:rsidRPr="005B047E">
        <w:rPr>
          <w:rFonts w:ascii="Times New Roman" w:hAnsi="Times New Roman" w:cs="Times New Roman"/>
          <w:sz w:val="28"/>
          <w:szCs w:val="28"/>
        </w:rPr>
        <w:t>himself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personally available to meet people on an individual basis.</w:t>
      </w:r>
    </w:p>
    <w:p w:rsidR="005B047E" w:rsidRPr="005B047E" w:rsidRDefault="005B047E" w:rsidP="00E77B0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Advise the parish about the safeguards that are in place and working today, including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manner in which you respond to suspicions, concerns, knowledge or allegations.</w:t>
      </w:r>
    </w:p>
    <w:p w:rsidR="005B047E" w:rsidRPr="005B047E" w:rsidRDefault="005B047E" w:rsidP="00E77B0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Invite people to pray with him.</w:t>
      </w:r>
    </w:p>
    <w:p w:rsidR="00BF1F57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BF1F57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F1F57">
        <w:rPr>
          <w:rFonts w:ascii="Times New Roman" w:hAnsi="Times New Roman" w:cs="Times New Roman"/>
          <w:b/>
          <w:sz w:val="28"/>
          <w:szCs w:val="28"/>
        </w:rPr>
        <w:t>Guidance on Support to the Family Members of</w:t>
      </w:r>
      <w:r w:rsidR="00BF1F57" w:rsidRPr="00BF1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F57">
        <w:rPr>
          <w:rFonts w:ascii="Times New Roman" w:hAnsi="Times New Roman" w:cs="Times New Roman"/>
          <w:b/>
          <w:sz w:val="28"/>
          <w:szCs w:val="28"/>
        </w:rPr>
        <w:t>Respondents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When an allegation is made against a cleric or religious, there may be an impact on their family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members. In some situations the family may not be aware of the allegation, if the respondent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finds it difficult to share that an allegation has been made.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Church authority should d</w:t>
      </w:r>
      <w:r w:rsidR="00BF1F57">
        <w:rPr>
          <w:rFonts w:ascii="Times New Roman" w:hAnsi="Times New Roman" w:cs="Times New Roman"/>
          <w:sz w:val="28"/>
          <w:szCs w:val="28"/>
        </w:rPr>
        <w:t xml:space="preserve">iscuss with the respondent what information can be shared and </w:t>
      </w:r>
      <w:r w:rsidRPr="005B047E">
        <w:rPr>
          <w:rFonts w:ascii="Times New Roman" w:hAnsi="Times New Roman" w:cs="Times New Roman"/>
          <w:sz w:val="28"/>
          <w:szCs w:val="28"/>
        </w:rPr>
        <w:t>by whom. If there are children belonging to family members, contact with the children should be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discussed as part of any management plan.</w:t>
      </w:r>
    </w:p>
    <w:p w:rsidR="00BF1F57" w:rsidRPr="005B047E" w:rsidRDefault="00BF1F5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7B07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Once family members become aware of the allegation, they may face a range of conflicting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emotions. Whatever their views, they should be offered pastoral support to assist in dealing with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challenges during any criminal inquiry, church inqu</w:t>
      </w:r>
      <w:r w:rsidR="00BF1F57">
        <w:rPr>
          <w:rFonts w:ascii="Times New Roman" w:hAnsi="Times New Roman" w:cs="Times New Roman"/>
          <w:sz w:val="28"/>
          <w:szCs w:val="28"/>
        </w:rPr>
        <w:t>iry and any assessment by Tusla</w:t>
      </w:r>
      <w:r w:rsidRPr="005B047E">
        <w:rPr>
          <w:rFonts w:ascii="Times New Roman" w:hAnsi="Times New Roman" w:cs="Times New Roman"/>
          <w:sz w:val="28"/>
          <w:szCs w:val="28"/>
        </w:rPr>
        <w:t xml:space="preserve"> of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risk presented to children within the family.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feelings experienced by family members may include fear, denial, shame, anger, isolation,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stigmatisation, and concern for the respondent. </w:t>
      </w:r>
    </w:p>
    <w:p w:rsidR="00E77B07" w:rsidRDefault="00E77B0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It is important that an offer of pastoral care is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offered by the Church authority, along with an assessment of their needs which will include:</w:t>
      </w:r>
    </w:p>
    <w:p w:rsidR="005B047E" w:rsidRPr="005B047E" w:rsidRDefault="005B047E" w:rsidP="00E77B07">
      <w:pPr>
        <w:pStyle w:val="NoSpacing"/>
        <w:numPr>
          <w:ilvl w:val="0"/>
          <w:numId w:val="32"/>
        </w:numPr>
        <w:ind w:right="-33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To have their concerns and anxieties heard and acknowledged;</w:t>
      </w:r>
    </w:p>
    <w:p w:rsidR="005B047E" w:rsidRPr="005B047E" w:rsidRDefault="005B047E" w:rsidP="00E77B07">
      <w:pPr>
        <w:pStyle w:val="NoSpacing"/>
        <w:numPr>
          <w:ilvl w:val="0"/>
          <w:numId w:val="32"/>
        </w:numPr>
        <w:ind w:right="-33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To know that their family member will be treated in a fair and just manner;</w:t>
      </w:r>
    </w:p>
    <w:p w:rsidR="005B047E" w:rsidRPr="005B047E" w:rsidRDefault="005B047E" w:rsidP="00E77B07">
      <w:pPr>
        <w:pStyle w:val="NoSpacing"/>
        <w:numPr>
          <w:ilvl w:val="0"/>
          <w:numId w:val="32"/>
        </w:numPr>
        <w:ind w:right="-33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To know how the civil and Church processes involved will proceed;</w:t>
      </w:r>
    </w:p>
    <w:p w:rsidR="005B047E" w:rsidRPr="005B047E" w:rsidRDefault="005B047E" w:rsidP="00E77B07">
      <w:pPr>
        <w:pStyle w:val="NoSpacing"/>
        <w:numPr>
          <w:ilvl w:val="0"/>
          <w:numId w:val="32"/>
        </w:numPr>
        <w:ind w:right="-33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To be kept informed on a regular basis;</w:t>
      </w:r>
    </w:p>
    <w:p w:rsidR="005B047E" w:rsidRPr="005B047E" w:rsidRDefault="005B047E" w:rsidP="00E77B07">
      <w:pPr>
        <w:pStyle w:val="NoSpacing"/>
        <w:numPr>
          <w:ilvl w:val="0"/>
          <w:numId w:val="32"/>
        </w:numPr>
        <w:ind w:right="-33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To have practical advice and support;</w:t>
      </w:r>
    </w:p>
    <w:p w:rsidR="005B047E" w:rsidRPr="005B047E" w:rsidRDefault="005B047E" w:rsidP="00E77B07">
      <w:pPr>
        <w:pStyle w:val="NoSpacing"/>
        <w:numPr>
          <w:ilvl w:val="0"/>
          <w:numId w:val="32"/>
        </w:numPr>
        <w:ind w:right="-33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To have advice on how to respond to the media, should the situation arise;</w:t>
      </w:r>
    </w:p>
    <w:p w:rsidR="005B047E" w:rsidRPr="005B047E" w:rsidRDefault="005B047E" w:rsidP="00E77B07">
      <w:pPr>
        <w:pStyle w:val="NoSpacing"/>
        <w:numPr>
          <w:ilvl w:val="0"/>
          <w:numId w:val="32"/>
        </w:numPr>
        <w:ind w:right="-33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To have spiritual guidance and support.</w:t>
      </w:r>
    </w:p>
    <w:p w:rsidR="00E77B07" w:rsidRDefault="00E77B07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E77B07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77B07">
        <w:rPr>
          <w:rFonts w:ascii="Times New Roman" w:hAnsi="Times New Roman" w:cs="Times New Roman"/>
          <w:sz w:val="28"/>
          <w:szCs w:val="28"/>
          <w:u w:val="single"/>
        </w:rPr>
        <w:t>Action required</w:t>
      </w:r>
    </w:p>
    <w:p w:rsidR="005B047E" w:rsidRPr="005B047E" w:rsidRDefault="005B047E" w:rsidP="00E77B0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An agreement should be reached between the Church authority and the respondent about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what information is shared with relevant family members</w:t>
      </w:r>
    </w:p>
    <w:p w:rsidR="005B047E" w:rsidRPr="005B047E" w:rsidRDefault="005B047E" w:rsidP="00E77B0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 written offer of pastoral support should be made to relevant family members with the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agreement of the respondent. This support may include visits from a support person, a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meeting with the Church authority</w:t>
      </w:r>
    </w:p>
    <w:p w:rsidR="005B047E" w:rsidRPr="005B047E" w:rsidRDefault="005B047E" w:rsidP="00E77B0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lastRenderedPageBreak/>
        <w:t>Advice should be given on how to respond to any media queries</w:t>
      </w:r>
    </w:p>
    <w:p w:rsidR="005B047E" w:rsidRDefault="005B047E" w:rsidP="00E77B07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Practical support should be offered if there are court proceedings where the family member</w:t>
      </w:r>
      <w:r w:rsidR="00BF1F57">
        <w:rPr>
          <w:rFonts w:ascii="Times New Roman" w:hAnsi="Times New Roman" w:cs="Times New Roman"/>
          <w:sz w:val="28"/>
          <w:szCs w:val="28"/>
        </w:rPr>
        <w:t xml:space="preserve"> </w:t>
      </w:r>
      <w:r w:rsidR="001B0B2C">
        <w:rPr>
          <w:rFonts w:ascii="Times New Roman" w:hAnsi="Times New Roman" w:cs="Times New Roman"/>
          <w:sz w:val="28"/>
          <w:szCs w:val="28"/>
        </w:rPr>
        <w:t>may wish to attend.</w:t>
      </w:r>
    </w:p>
    <w:p w:rsidR="001B0B2C" w:rsidRPr="005B047E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1B0B2C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0B2C">
        <w:rPr>
          <w:rFonts w:ascii="Times New Roman" w:hAnsi="Times New Roman" w:cs="Times New Roman"/>
          <w:b/>
          <w:sz w:val="28"/>
          <w:szCs w:val="28"/>
        </w:rPr>
        <w:t>Guidance on Church Process Regarding</w:t>
      </w:r>
    </w:p>
    <w:p w:rsidR="005B047E" w:rsidRPr="001B0B2C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0B2C">
        <w:rPr>
          <w:rFonts w:ascii="Times New Roman" w:hAnsi="Times New Roman" w:cs="Times New Roman"/>
          <w:b/>
          <w:sz w:val="28"/>
          <w:szCs w:val="28"/>
        </w:rPr>
        <w:t xml:space="preserve">Allegations </w:t>
      </w:r>
      <w:proofErr w:type="gramStart"/>
      <w:r w:rsidRPr="001B0B2C">
        <w:rPr>
          <w:rFonts w:ascii="Times New Roman" w:hAnsi="Times New Roman" w:cs="Times New Roman"/>
          <w:b/>
          <w:sz w:val="28"/>
          <w:szCs w:val="28"/>
        </w:rPr>
        <w:t>Against</w:t>
      </w:r>
      <w:proofErr w:type="gramEnd"/>
      <w:r w:rsidRPr="001B0B2C">
        <w:rPr>
          <w:rFonts w:ascii="Times New Roman" w:hAnsi="Times New Roman" w:cs="Times New Roman"/>
          <w:b/>
          <w:sz w:val="28"/>
          <w:szCs w:val="28"/>
        </w:rPr>
        <w:t xml:space="preserve"> Deceased Clerics and Religious</w:t>
      </w:r>
    </w:p>
    <w:p w:rsidR="001B0B2C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9A5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All allegations must be received with openness to listening and responding pastorally to the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complainant. If an allegation relates to a cleric or religious who is deceased, it may not be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possible to establish the credibility of the allegation. 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following response should be made:</w:t>
      </w:r>
    </w:p>
    <w:p w:rsidR="005B047E" w:rsidRP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allegation must be reported following Guidance 2.1M.</w:t>
      </w:r>
    </w:p>
    <w:p w:rsidR="005B047E" w:rsidRP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047E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DLP offers to meet with the complainant to receive their account.</w:t>
      </w:r>
    </w:p>
    <w:p w:rsidR="005B047E" w:rsidRP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 pastoral response should be provided which includes an offer of a support person and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counselling.</w:t>
      </w:r>
    </w:p>
    <w:p w:rsidR="005B047E" w:rsidRP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Information to establish the facts should be gathered from the complainant and any case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records.</w:t>
      </w:r>
    </w:p>
    <w:p w:rsidR="005B047E" w:rsidRP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there are other allegations against the deceased cleric/religious and there is a pattern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evident in the new allegation, it may be assumed that the allegation is credible.</w:t>
      </w:r>
    </w:p>
    <w:p w:rsidR="005B047E" w:rsidRP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 allegation is deemed credible, an offer to meet the Church authority should be made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to the complainant.</w:t>
      </w:r>
    </w:p>
    <w:p w:rsidR="005B047E" w:rsidRP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Church authority should offer pastoral care and may consider offering an apology for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 harm suffered.</w:t>
      </w:r>
    </w:p>
    <w:p w:rsidR="005B047E" w:rsidRP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there are no previous allegations against the respondent and there is no semblance of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truth to the allegation, the complainant should be advised accordingly.</w:t>
      </w:r>
    </w:p>
    <w:p w:rsidR="005B047E" w:rsidRDefault="005B047E" w:rsidP="006529A5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All allegations against deceased clerics and religious must be reported to An Garda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B2C">
        <w:rPr>
          <w:rFonts w:ascii="Times New Roman" w:hAnsi="Times New Roman" w:cs="Times New Roman"/>
          <w:sz w:val="28"/>
          <w:szCs w:val="28"/>
        </w:rPr>
        <w:t>Siochana</w:t>
      </w:r>
      <w:proofErr w:type="spellEnd"/>
      <w:r w:rsidRPr="005B047E">
        <w:rPr>
          <w:rFonts w:ascii="Times New Roman" w:hAnsi="Times New Roman" w:cs="Times New Roman"/>
          <w:sz w:val="28"/>
          <w:szCs w:val="28"/>
        </w:rPr>
        <w:t xml:space="preserve"> who </w:t>
      </w:r>
      <w:proofErr w:type="gramStart"/>
      <w:r w:rsidRPr="005B047E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a responsibility to assess whether a criminal offence occurred.</w:t>
      </w:r>
    </w:p>
    <w:p w:rsidR="001B0B2C" w:rsidRPr="005B047E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 the case of allegations against a deceased cleric or religious, while prosecution is not</w:t>
      </w:r>
      <w:r w:rsidR="001B0B2C">
        <w:rPr>
          <w:rFonts w:ascii="Times New Roman" w:hAnsi="Times New Roman" w:cs="Times New Roman"/>
          <w:sz w:val="28"/>
          <w:szCs w:val="28"/>
        </w:rPr>
        <w:t xml:space="preserve"> possible the </w:t>
      </w:r>
      <w:r w:rsidR="006529A5">
        <w:rPr>
          <w:rFonts w:ascii="Times New Roman" w:hAnsi="Times New Roman" w:cs="Times New Roman"/>
          <w:sz w:val="28"/>
          <w:szCs w:val="28"/>
        </w:rPr>
        <w:t>Gardaí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will require notification of the allegation as it may assist with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solving an investigation.</w:t>
      </w:r>
    </w:p>
    <w:p w:rsidR="006529A5" w:rsidRDefault="006529A5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All allegations against deceased clerics and religious</w:t>
      </w:r>
      <w:r w:rsidR="001B0B2C">
        <w:rPr>
          <w:rFonts w:ascii="Times New Roman" w:hAnsi="Times New Roman" w:cs="Times New Roman"/>
          <w:sz w:val="28"/>
          <w:szCs w:val="28"/>
        </w:rPr>
        <w:t xml:space="preserve"> must be reported to Tusla </w:t>
      </w:r>
      <w:r w:rsidRPr="005B047E">
        <w:rPr>
          <w:rFonts w:ascii="Times New Roman" w:hAnsi="Times New Roman" w:cs="Times New Roman"/>
          <w:sz w:val="28"/>
          <w:szCs w:val="28"/>
        </w:rPr>
        <w:t xml:space="preserve">who have a responsibility to provide support to children and </w:t>
      </w:r>
      <w:r w:rsidR="001B0B2C">
        <w:rPr>
          <w:rFonts w:ascii="Times New Roman" w:hAnsi="Times New Roman" w:cs="Times New Roman"/>
          <w:sz w:val="28"/>
          <w:szCs w:val="28"/>
        </w:rPr>
        <w:t xml:space="preserve">their families (including adult </w:t>
      </w:r>
      <w:r w:rsidR="006529A5">
        <w:rPr>
          <w:rFonts w:ascii="Times New Roman" w:hAnsi="Times New Roman" w:cs="Times New Roman"/>
          <w:sz w:val="28"/>
          <w:szCs w:val="28"/>
        </w:rPr>
        <w:t>carers)</w:t>
      </w:r>
      <w:r w:rsidRPr="005B047E">
        <w:rPr>
          <w:rFonts w:ascii="Times New Roman" w:hAnsi="Times New Roman" w:cs="Times New Roman"/>
          <w:sz w:val="28"/>
          <w:szCs w:val="28"/>
        </w:rPr>
        <w:t>.</w:t>
      </w:r>
    </w:p>
    <w:p w:rsidR="006529A5" w:rsidRDefault="006529A5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All allegations against deceased clerics and religious m</w:t>
      </w:r>
      <w:r w:rsidR="001B0B2C">
        <w:rPr>
          <w:rFonts w:ascii="Times New Roman" w:hAnsi="Times New Roman" w:cs="Times New Roman"/>
          <w:sz w:val="28"/>
          <w:szCs w:val="28"/>
        </w:rPr>
        <w:t xml:space="preserve">ust be reported to the National </w:t>
      </w:r>
      <w:r w:rsidRPr="005B047E">
        <w:rPr>
          <w:rFonts w:ascii="Times New Roman" w:hAnsi="Times New Roman" w:cs="Times New Roman"/>
          <w:sz w:val="28"/>
          <w:szCs w:val="28"/>
        </w:rPr>
        <w:t xml:space="preserve">Board who </w:t>
      </w:r>
      <w:proofErr w:type="gramStart"/>
      <w:r w:rsidRPr="005B047E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a responsibility to monitor the management</w:t>
      </w:r>
      <w:r w:rsidR="001B0B2C">
        <w:rPr>
          <w:rFonts w:ascii="Times New Roman" w:hAnsi="Times New Roman" w:cs="Times New Roman"/>
          <w:sz w:val="28"/>
          <w:szCs w:val="28"/>
        </w:rPr>
        <w:t xml:space="preserve"> of allegations in the Catholic </w:t>
      </w:r>
      <w:r w:rsidRPr="005B047E">
        <w:rPr>
          <w:rFonts w:ascii="Times New Roman" w:hAnsi="Times New Roman" w:cs="Times New Roman"/>
          <w:sz w:val="28"/>
          <w:szCs w:val="28"/>
        </w:rPr>
        <w:t>Church in Ireland</w:t>
      </w:r>
      <w:r w:rsidR="006529A5">
        <w:rPr>
          <w:rFonts w:ascii="Times New Roman" w:hAnsi="Times New Roman" w:cs="Times New Roman"/>
          <w:sz w:val="28"/>
          <w:szCs w:val="28"/>
        </w:rPr>
        <w:t>.</w:t>
      </w:r>
    </w:p>
    <w:p w:rsidR="005B047E" w:rsidRPr="005B047E" w:rsidRDefault="005B047E" w:rsidP="006529A5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lastRenderedPageBreak/>
        <w:t xml:space="preserve">Following the conclusion of the statutory investigation, the </w:t>
      </w:r>
      <w:r w:rsidR="001B0B2C">
        <w:rPr>
          <w:rFonts w:ascii="Times New Roman" w:hAnsi="Times New Roman" w:cs="Times New Roman"/>
          <w:sz w:val="28"/>
          <w:szCs w:val="28"/>
        </w:rPr>
        <w:t xml:space="preserve">preliminary investigation under </w:t>
      </w:r>
      <w:r w:rsidRPr="005B047E">
        <w:rPr>
          <w:rFonts w:ascii="Times New Roman" w:hAnsi="Times New Roman" w:cs="Times New Roman"/>
          <w:sz w:val="28"/>
          <w:szCs w:val="28"/>
        </w:rPr>
        <w:t xml:space="preserve">canon law – which was opened by decree </w:t>
      </w:r>
      <w:r w:rsidR="001B0B2C">
        <w:rPr>
          <w:rFonts w:ascii="Times New Roman" w:hAnsi="Times New Roman" w:cs="Times New Roman"/>
          <w:sz w:val="28"/>
          <w:szCs w:val="28"/>
        </w:rPr>
        <w:t xml:space="preserve">by the Church </w:t>
      </w:r>
      <w:proofErr w:type="gramStart"/>
      <w:r w:rsidR="001B0B2C">
        <w:rPr>
          <w:rFonts w:ascii="Times New Roman" w:hAnsi="Times New Roman" w:cs="Times New Roman"/>
          <w:sz w:val="28"/>
          <w:szCs w:val="28"/>
        </w:rPr>
        <w:t>authority</w:t>
      </w:r>
      <w:proofErr w:type="gramEnd"/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is restarted.</w:t>
      </w:r>
    </w:p>
    <w:p w:rsidR="005B047E" w:rsidRPr="005B047E" w:rsidRDefault="005B047E" w:rsidP="006529A5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 person is appointed by the Church authority (delegated per</w:t>
      </w:r>
      <w:r w:rsidR="001B0B2C">
        <w:rPr>
          <w:rFonts w:ascii="Times New Roman" w:hAnsi="Times New Roman" w:cs="Times New Roman"/>
          <w:sz w:val="28"/>
          <w:szCs w:val="28"/>
        </w:rPr>
        <w:t xml:space="preserve">son) to conduct the preliminary </w:t>
      </w:r>
      <w:r w:rsidRPr="005B047E">
        <w:rPr>
          <w:rFonts w:ascii="Times New Roman" w:hAnsi="Times New Roman" w:cs="Times New Roman"/>
          <w:sz w:val="28"/>
          <w:szCs w:val="28"/>
        </w:rPr>
        <w:t>investigation, which is recorded on the decree. This can be the DLP, with the sup</w:t>
      </w:r>
      <w:r w:rsidR="001B0B2C">
        <w:rPr>
          <w:rFonts w:ascii="Times New Roman" w:hAnsi="Times New Roman" w:cs="Times New Roman"/>
          <w:sz w:val="28"/>
          <w:szCs w:val="28"/>
        </w:rPr>
        <w:t xml:space="preserve">port of a </w:t>
      </w:r>
      <w:r w:rsidRPr="005B047E">
        <w:rPr>
          <w:rFonts w:ascii="Times New Roman" w:hAnsi="Times New Roman" w:cs="Times New Roman"/>
          <w:sz w:val="28"/>
          <w:szCs w:val="28"/>
        </w:rPr>
        <w:t>canon lawyer, but other suitable personnel may be appoin</w:t>
      </w:r>
      <w:r w:rsidR="001B0B2C">
        <w:rPr>
          <w:rFonts w:ascii="Times New Roman" w:hAnsi="Times New Roman" w:cs="Times New Roman"/>
          <w:sz w:val="28"/>
          <w:szCs w:val="28"/>
        </w:rPr>
        <w:t xml:space="preserve">ted to conduct this task at the </w:t>
      </w:r>
      <w:r w:rsidRPr="005B047E">
        <w:rPr>
          <w:rFonts w:ascii="Times New Roman" w:hAnsi="Times New Roman" w:cs="Times New Roman"/>
          <w:sz w:val="28"/>
          <w:szCs w:val="28"/>
        </w:rPr>
        <w:t>prerogative of the Church authority.</w:t>
      </w:r>
    </w:p>
    <w:p w:rsidR="005B047E" w:rsidRPr="005B047E" w:rsidRDefault="005B047E" w:rsidP="006529A5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delegated person should produce a written investigation report, which includes:</w:t>
      </w:r>
    </w:p>
    <w:p w:rsidR="005B047E" w:rsidRPr="005B047E" w:rsidRDefault="005B047E" w:rsidP="006529A5">
      <w:pPr>
        <w:pStyle w:val="NoSpacing"/>
        <w:ind w:left="360" w:right="-897" w:firstLine="72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 summary of the allegations, which will contain the following information:</w:t>
      </w:r>
    </w:p>
    <w:p w:rsidR="005B047E" w:rsidRPr="005B047E" w:rsidRDefault="005B047E" w:rsidP="006529A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Dates, venues of allegation;</w:t>
      </w:r>
    </w:p>
    <w:p w:rsidR="005B047E" w:rsidRPr="005B047E" w:rsidRDefault="005B047E" w:rsidP="006529A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Age(s) of complainant(s) at time of allegation;</w:t>
      </w:r>
    </w:p>
    <w:p w:rsidR="005B047E" w:rsidRPr="005B047E" w:rsidRDefault="005B047E" w:rsidP="006529A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When the allegation was notified to the diocese or religious order;</w:t>
      </w:r>
    </w:p>
    <w:p w:rsidR="005B047E" w:rsidRPr="005B047E" w:rsidRDefault="005B047E" w:rsidP="006529A5">
      <w:pPr>
        <w:pStyle w:val="NoSpacing"/>
        <w:ind w:left="720" w:right="-755" w:firstLine="72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Age of respondent at the time of the alleged abuse, and their age now;</w:t>
      </w:r>
    </w:p>
    <w:p w:rsidR="005B047E" w:rsidRPr="005B047E" w:rsidRDefault="005B047E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When the allegation was reported, any action taken by the</w:t>
      </w:r>
      <w:r w:rsidR="001B0B2C">
        <w:rPr>
          <w:rFonts w:ascii="Times New Roman" w:hAnsi="Times New Roman" w:cs="Times New Roman"/>
          <w:sz w:val="28"/>
          <w:szCs w:val="28"/>
        </w:rPr>
        <w:t xml:space="preserve"> statutory authorities, and any </w:t>
      </w:r>
      <w:r w:rsidRPr="005B047E">
        <w:rPr>
          <w:rFonts w:ascii="Times New Roman" w:hAnsi="Times New Roman" w:cs="Times New Roman"/>
          <w:sz w:val="28"/>
          <w:szCs w:val="28"/>
        </w:rPr>
        <w:t>outcomes from those actions;</w:t>
      </w:r>
    </w:p>
    <w:p w:rsidR="005B047E" w:rsidRPr="005B047E" w:rsidRDefault="005B047E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A statement (if not already taken) should be received from th</w:t>
      </w:r>
      <w:r w:rsidR="001B0B2C">
        <w:rPr>
          <w:rFonts w:ascii="Times New Roman" w:hAnsi="Times New Roman" w:cs="Times New Roman"/>
          <w:sz w:val="28"/>
          <w:szCs w:val="28"/>
        </w:rPr>
        <w:t xml:space="preserve">e complainant, including </w:t>
      </w:r>
      <w:r w:rsidRPr="005B047E">
        <w:rPr>
          <w:rFonts w:ascii="Times New Roman" w:hAnsi="Times New Roman" w:cs="Times New Roman"/>
          <w:sz w:val="28"/>
          <w:szCs w:val="28"/>
        </w:rPr>
        <w:t>as much detail as possible, e.g. the name(s) of</w:t>
      </w:r>
      <w:r w:rsidR="001B0B2C">
        <w:rPr>
          <w:rFonts w:ascii="Times New Roman" w:hAnsi="Times New Roman" w:cs="Times New Roman"/>
          <w:sz w:val="28"/>
          <w:szCs w:val="28"/>
        </w:rPr>
        <w:t xml:space="preserve"> any witnesses, or existence of </w:t>
      </w:r>
      <w:r w:rsidRPr="005B047E">
        <w:rPr>
          <w:rFonts w:ascii="Times New Roman" w:hAnsi="Times New Roman" w:cs="Times New Roman"/>
          <w:sz w:val="28"/>
          <w:szCs w:val="28"/>
        </w:rPr>
        <w:t>corroborative evidence. If any statements have been mad</w:t>
      </w:r>
      <w:r w:rsidR="001B0B2C">
        <w:rPr>
          <w:rFonts w:ascii="Times New Roman" w:hAnsi="Times New Roman" w:cs="Times New Roman"/>
          <w:sz w:val="28"/>
          <w:szCs w:val="28"/>
        </w:rPr>
        <w:t xml:space="preserve">e to the statutory authorities, </w:t>
      </w:r>
      <w:r w:rsidRPr="005B047E">
        <w:rPr>
          <w:rFonts w:ascii="Times New Roman" w:hAnsi="Times New Roman" w:cs="Times New Roman"/>
          <w:sz w:val="28"/>
          <w:szCs w:val="28"/>
        </w:rPr>
        <w:t>a copy of these should also be obtained;</w:t>
      </w:r>
    </w:p>
    <w:p w:rsidR="005B047E" w:rsidRPr="005B047E" w:rsidRDefault="005B047E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A statement detailing the response of the respondent to</w:t>
      </w:r>
      <w:r w:rsidR="001B0B2C">
        <w:rPr>
          <w:rFonts w:ascii="Times New Roman" w:hAnsi="Times New Roman" w:cs="Times New Roman"/>
          <w:sz w:val="28"/>
          <w:szCs w:val="28"/>
        </w:rPr>
        <w:t xml:space="preserve"> the allegation should be taken </w:t>
      </w:r>
      <w:r w:rsidRPr="005B047E">
        <w:rPr>
          <w:rFonts w:ascii="Times New Roman" w:hAnsi="Times New Roman" w:cs="Times New Roman"/>
          <w:sz w:val="28"/>
          <w:szCs w:val="28"/>
        </w:rPr>
        <w:t>following the initial screening</w:t>
      </w:r>
      <w:r w:rsidR="006529A5">
        <w:rPr>
          <w:rFonts w:ascii="Times New Roman" w:hAnsi="Times New Roman" w:cs="Times New Roman"/>
          <w:sz w:val="28"/>
          <w:szCs w:val="28"/>
        </w:rPr>
        <w:t>:</w:t>
      </w:r>
    </w:p>
    <w:p w:rsidR="005B047E" w:rsidRPr="005B047E" w:rsidRDefault="005B047E" w:rsidP="006529A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Include any relevant information about any previous allegations;</w:t>
      </w:r>
    </w:p>
    <w:p w:rsidR="005B047E" w:rsidRPr="005B047E" w:rsidRDefault="005B047E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Information on where the respondent was at the time of the allegation, an</w:t>
      </w:r>
      <w:r w:rsidR="001B0B2C">
        <w:rPr>
          <w:rFonts w:ascii="Times New Roman" w:hAnsi="Times New Roman" w:cs="Times New Roman"/>
          <w:sz w:val="28"/>
          <w:szCs w:val="28"/>
        </w:rPr>
        <w:t xml:space="preserve">d any other </w:t>
      </w:r>
      <w:r w:rsidRPr="005B047E">
        <w:rPr>
          <w:rFonts w:ascii="Times New Roman" w:hAnsi="Times New Roman" w:cs="Times New Roman"/>
          <w:sz w:val="28"/>
          <w:szCs w:val="28"/>
        </w:rPr>
        <w:t>relevant information or corroborative evidence presented by the respondent;</w:t>
      </w:r>
    </w:p>
    <w:p w:rsidR="005B047E" w:rsidRPr="005B047E" w:rsidRDefault="005B047E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The respondent’s knowledge of and attitude to the compl</w:t>
      </w:r>
      <w:r w:rsidR="001B0B2C">
        <w:rPr>
          <w:rFonts w:ascii="Times New Roman" w:hAnsi="Times New Roman" w:cs="Times New Roman"/>
          <w:sz w:val="28"/>
          <w:szCs w:val="28"/>
        </w:rPr>
        <w:t xml:space="preserve">ainant at the initial screening </w:t>
      </w:r>
      <w:r w:rsidRPr="005B047E">
        <w:rPr>
          <w:rFonts w:ascii="Times New Roman" w:hAnsi="Times New Roman" w:cs="Times New Roman"/>
          <w:sz w:val="28"/>
          <w:szCs w:val="28"/>
        </w:rPr>
        <w:t>meeting;</w:t>
      </w:r>
    </w:p>
    <w:p w:rsidR="005B047E" w:rsidRPr="005B047E" w:rsidRDefault="005B047E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The respondent’s attitude to the Church process and to taking leave from ministry;</w:t>
      </w:r>
    </w:p>
    <w:p w:rsidR="005B047E" w:rsidRPr="005B047E" w:rsidRDefault="005B047E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Third-party information: any corroborating evidence t</w:t>
      </w:r>
      <w:r w:rsidR="001B0B2C">
        <w:rPr>
          <w:rFonts w:ascii="Times New Roman" w:hAnsi="Times New Roman" w:cs="Times New Roman"/>
          <w:sz w:val="28"/>
          <w:szCs w:val="28"/>
        </w:rPr>
        <w:t xml:space="preserve">hat could prove or disprove the </w:t>
      </w:r>
      <w:r w:rsidRPr="005B047E">
        <w:rPr>
          <w:rFonts w:ascii="Times New Roman" w:hAnsi="Times New Roman" w:cs="Times New Roman"/>
          <w:sz w:val="28"/>
          <w:szCs w:val="28"/>
        </w:rPr>
        <w:t>allegation;</w:t>
      </w:r>
    </w:p>
    <w:p w:rsidR="005B047E" w:rsidRDefault="005B047E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- The views of any other relevant people, statutory auth</w:t>
      </w:r>
      <w:r w:rsidR="001B0B2C">
        <w:rPr>
          <w:rFonts w:ascii="Times New Roman" w:hAnsi="Times New Roman" w:cs="Times New Roman"/>
          <w:sz w:val="28"/>
          <w:szCs w:val="28"/>
        </w:rPr>
        <w:t>orities, other priests/Sisters/</w:t>
      </w:r>
      <w:r w:rsidRPr="005B047E">
        <w:rPr>
          <w:rFonts w:ascii="Times New Roman" w:hAnsi="Times New Roman" w:cs="Times New Roman"/>
          <w:sz w:val="28"/>
          <w:szCs w:val="28"/>
        </w:rPr>
        <w:t>Brothers or anyone else who may have been aware of the</w:t>
      </w:r>
      <w:r w:rsidR="001B0B2C">
        <w:rPr>
          <w:rFonts w:ascii="Times New Roman" w:hAnsi="Times New Roman" w:cs="Times New Roman"/>
          <w:sz w:val="28"/>
          <w:szCs w:val="28"/>
        </w:rPr>
        <w:t xml:space="preserve"> allegation, bearing in mind </w:t>
      </w:r>
      <w:r w:rsidRPr="005B047E">
        <w:rPr>
          <w:rFonts w:ascii="Times New Roman" w:hAnsi="Times New Roman" w:cs="Times New Roman"/>
          <w:sz w:val="28"/>
          <w:szCs w:val="28"/>
        </w:rPr>
        <w:t>issues of confidentiality an</w:t>
      </w:r>
      <w:r w:rsidR="006529A5">
        <w:rPr>
          <w:rFonts w:ascii="Times New Roman" w:hAnsi="Times New Roman" w:cs="Times New Roman"/>
          <w:sz w:val="28"/>
          <w:szCs w:val="28"/>
        </w:rPr>
        <w:t>d data protection requirements</w:t>
      </w:r>
      <w:r w:rsidR="000C43A8">
        <w:rPr>
          <w:rFonts w:ascii="Times New Roman" w:hAnsi="Times New Roman" w:cs="Times New Roman"/>
          <w:sz w:val="28"/>
          <w:szCs w:val="28"/>
        </w:rPr>
        <w:t>.</w:t>
      </w:r>
    </w:p>
    <w:p w:rsidR="000C43A8" w:rsidRPr="005B047E" w:rsidRDefault="000C43A8" w:rsidP="006529A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0C43A8" w:rsidRDefault="000C43A8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7506" w:rsidRDefault="00727506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047E" w:rsidRPr="001B0B2C" w:rsidRDefault="006529A5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="005B047E" w:rsidRPr="001B0B2C">
        <w:rPr>
          <w:rFonts w:ascii="Times New Roman" w:hAnsi="Times New Roman" w:cs="Times New Roman"/>
          <w:b/>
          <w:sz w:val="28"/>
          <w:szCs w:val="28"/>
        </w:rPr>
        <w:t>are and management of the respondent</w:t>
      </w: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Consider any assessment reports, including clinical risk asse</w:t>
      </w:r>
      <w:r w:rsidR="001B0B2C">
        <w:rPr>
          <w:rFonts w:ascii="Times New Roman" w:hAnsi="Times New Roman" w:cs="Times New Roman"/>
          <w:sz w:val="28"/>
          <w:szCs w:val="28"/>
        </w:rPr>
        <w:t xml:space="preserve">ssments, the initial risk </w:t>
      </w:r>
      <w:r w:rsidRPr="005B047E">
        <w:rPr>
          <w:rFonts w:ascii="Times New Roman" w:hAnsi="Times New Roman" w:cs="Times New Roman"/>
          <w:sz w:val="28"/>
          <w:szCs w:val="28"/>
        </w:rPr>
        <w:t>assessment and the risk management</w:t>
      </w:r>
      <w:r w:rsidR="001B0B2C">
        <w:rPr>
          <w:rFonts w:ascii="Times New Roman" w:hAnsi="Times New Roman" w:cs="Times New Roman"/>
          <w:sz w:val="28"/>
          <w:szCs w:val="28"/>
        </w:rPr>
        <w:t xml:space="preserve"> tool used to </w:t>
      </w:r>
      <w:r w:rsidRPr="005B047E">
        <w:rPr>
          <w:rFonts w:ascii="Times New Roman" w:hAnsi="Times New Roman" w:cs="Times New Roman"/>
          <w:sz w:val="28"/>
          <w:szCs w:val="28"/>
        </w:rPr>
        <w:t>complete the interim management plan.</w:t>
      </w:r>
    </w:p>
    <w:p w:rsidR="006529A5" w:rsidRPr="005B047E" w:rsidRDefault="006529A5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An assessment of findings that will include a clear statemen</w:t>
      </w:r>
      <w:r w:rsidR="001B0B2C">
        <w:rPr>
          <w:rFonts w:ascii="Times New Roman" w:hAnsi="Times New Roman" w:cs="Times New Roman"/>
          <w:sz w:val="28"/>
          <w:szCs w:val="28"/>
        </w:rPr>
        <w:t xml:space="preserve">t on whether there is a case to </w:t>
      </w:r>
      <w:proofErr w:type="gramStart"/>
      <w:r w:rsidRPr="005B047E">
        <w:rPr>
          <w:rFonts w:ascii="Times New Roman" w:hAnsi="Times New Roman" w:cs="Times New Roman"/>
          <w:sz w:val="28"/>
          <w:szCs w:val="28"/>
        </w:rPr>
        <w:t>answer,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and that the case is not manifestly false or frivolous.</w:t>
      </w:r>
    </w:p>
    <w:p w:rsidR="006529A5" w:rsidRDefault="006529A5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Conclusion of this report should enable the Church authori</w:t>
      </w:r>
      <w:r w:rsidR="001B0B2C">
        <w:rPr>
          <w:rFonts w:ascii="Times New Roman" w:hAnsi="Times New Roman" w:cs="Times New Roman"/>
          <w:sz w:val="28"/>
          <w:szCs w:val="28"/>
        </w:rPr>
        <w:t xml:space="preserve">ty to decide whether there is a </w:t>
      </w:r>
      <w:r w:rsidRPr="005B047E">
        <w:rPr>
          <w:rFonts w:ascii="Times New Roman" w:hAnsi="Times New Roman" w:cs="Times New Roman"/>
          <w:sz w:val="28"/>
          <w:szCs w:val="28"/>
        </w:rPr>
        <w:t>case to answer, and that the case it is not manifestly false or frivolous.</w:t>
      </w:r>
    </w:p>
    <w:p w:rsidR="006529A5" w:rsidRDefault="006529A5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At this point there are two possible outcomes:</w:t>
      </w:r>
    </w:p>
    <w:p w:rsidR="005B047E" w:rsidRPr="005B047E" w:rsidRDefault="005B047E" w:rsidP="006529A5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 preliminary investigation finds there is no case t</w:t>
      </w:r>
      <w:r w:rsidR="001B0B2C">
        <w:rPr>
          <w:rFonts w:ascii="Times New Roman" w:hAnsi="Times New Roman" w:cs="Times New Roman"/>
          <w:sz w:val="28"/>
          <w:szCs w:val="28"/>
        </w:rPr>
        <w:t xml:space="preserve">o answer or the allegations are </w:t>
      </w:r>
      <w:r w:rsidRPr="005B047E">
        <w:rPr>
          <w:rFonts w:ascii="Times New Roman" w:hAnsi="Times New Roman" w:cs="Times New Roman"/>
          <w:sz w:val="28"/>
          <w:szCs w:val="28"/>
        </w:rPr>
        <w:t>manifestly false or frivolous, the respondent should be</w:t>
      </w:r>
      <w:r w:rsidR="006529A5">
        <w:rPr>
          <w:rFonts w:ascii="Times New Roman" w:hAnsi="Times New Roman" w:cs="Times New Roman"/>
          <w:sz w:val="28"/>
          <w:szCs w:val="28"/>
        </w:rPr>
        <w:t xml:space="preserve"> returned to ministry</w:t>
      </w:r>
      <w:r w:rsidRPr="005B047E">
        <w:rPr>
          <w:rFonts w:ascii="Times New Roman" w:hAnsi="Times New Roman" w:cs="Times New Roman"/>
          <w:sz w:val="28"/>
          <w:szCs w:val="28"/>
        </w:rPr>
        <w:t>. The preliminary investigation is ended by decree;</w:t>
      </w:r>
    </w:p>
    <w:p w:rsidR="005B047E" w:rsidRPr="005B047E" w:rsidRDefault="005B047E" w:rsidP="006529A5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If the preliminary investigation finds there is a case to </w:t>
      </w:r>
      <w:r w:rsidR="001B0B2C">
        <w:rPr>
          <w:rFonts w:ascii="Times New Roman" w:hAnsi="Times New Roman" w:cs="Times New Roman"/>
          <w:sz w:val="28"/>
          <w:szCs w:val="28"/>
        </w:rPr>
        <w:t xml:space="preserve">answer or the allegation is not </w:t>
      </w:r>
      <w:r w:rsidRPr="005B047E">
        <w:rPr>
          <w:rFonts w:ascii="Times New Roman" w:hAnsi="Times New Roman" w:cs="Times New Roman"/>
          <w:sz w:val="28"/>
          <w:szCs w:val="28"/>
        </w:rPr>
        <w:t>manifestly false or frivolous, the preliminary investigation is ended by decree.</w:t>
      </w:r>
    </w:p>
    <w:p w:rsidR="006529A5" w:rsidRDefault="006529A5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At this point there are two options:</w:t>
      </w:r>
    </w:p>
    <w:p w:rsidR="005B047E" w:rsidRPr="005B047E" w:rsidRDefault="005B047E" w:rsidP="006529A5">
      <w:pPr>
        <w:pStyle w:val="NoSpacing"/>
        <w:numPr>
          <w:ilvl w:val="0"/>
          <w:numId w:val="3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 circumstances where an allegation has been substantiated</w:t>
      </w:r>
      <w:r w:rsidR="001B0B2C">
        <w:rPr>
          <w:rFonts w:ascii="Times New Roman" w:hAnsi="Times New Roman" w:cs="Times New Roman"/>
          <w:sz w:val="28"/>
          <w:szCs w:val="28"/>
        </w:rPr>
        <w:t xml:space="preserve"> within the statutory forum, in </w:t>
      </w:r>
      <w:r w:rsidRPr="005B047E">
        <w:rPr>
          <w:rFonts w:ascii="Times New Roman" w:hAnsi="Times New Roman" w:cs="Times New Roman"/>
          <w:sz w:val="28"/>
          <w:szCs w:val="28"/>
        </w:rPr>
        <w:t>terms of a criminal prosecution, this information must be inc</w:t>
      </w:r>
      <w:r w:rsidR="001B0B2C">
        <w:rPr>
          <w:rFonts w:ascii="Times New Roman" w:hAnsi="Times New Roman" w:cs="Times New Roman"/>
          <w:sz w:val="28"/>
          <w:szCs w:val="28"/>
        </w:rPr>
        <w:t xml:space="preserve">orporated into a report that is </w:t>
      </w:r>
      <w:r w:rsidRPr="005B047E">
        <w:rPr>
          <w:rFonts w:ascii="Times New Roman" w:hAnsi="Times New Roman" w:cs="Times New Roman"/>
          <w:sz w:val="28"/>
          <w:szCs w:val="28"/>
        </w:rPr>
        <w:t>forwarded with the Churc</w:t>
      </w:r>
      <w:r w:rsidR="006529A5">
        <w:rPr>
          <w:rFonts w:ascii="Times New Roman" w:hAnsi="Times New Roman" w:cs="Times New Roman"/>
          <w:sz w:val="28"/>
          <w:szCs w:val="28"/>
        </w:rPr>
        <w:t xml:space="preserve">h authority’s </w:t>
      </w:r>
      <w:proofErr w:type="spellStart"/>
      <w:r w:rsidR="006529A5">
        <w:rPr>
          <w:rFonts w:ascii="Times New Roman" w:hAnsi="Times New Roman" w:cs="Times New Roman"/>
          <w:sz w:val="28"/>
          <w:szCs w:val="28"/>
        </w:rPr>
        <w:t>votum</w:t>
      </w:r>
      <w:proofErr w:type="spellEnd"/>
      <w:r w:rsidR="006529A5">
        <w:rPr>
          <w:rFonts w:ascii="Times New Roman" w:hAnsi="Times New Roman" w:cs="Times New Roman"/>
          <w:sz w:val="28"/>
          <w:szCs w:val="28"/>
        </w:rPr>
        <w:t xml:space="preserve"> to the CDF</w:t>
      </w:r>
      <w:r w:rsidRPr="005B047E">
        <w:rPr>
          <w:rFonts w:ascii="Times New Roman" w:hAnsi="Times New Roman" w:cs="Times New Roman"/>
          <w:sz w:val="28"/>
          <w:szCs w:val="28"/>
        </w:rPr>
        <w:t>;</w:t>
      </w:r>
    </w:p>
    <w:p w:rsidR="005B047E" w:rsidRPr="005B047E" w:rsidRDefault="005B047E" w:rsidP="006529A5">
      <w:pPr>
        <w:pStyle w:val="NoSpacing"/>
        <w:numPr>
          <w:ilvl w:val="0"/>
          <w:numId w:val="3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 allegation is unsubstantiated within the statutory for</w:t>
      </w:r>
      <w:r w:rsidR="001B0B2C">
        <w:rPr>
          <w:rFonts w:ascii="Times New Roman" w:hAnsi="Times New Roman" w:cs="Times New Roman"/>
          <w:sz w:val="28"/>
          <w:szCs w:val="28"/>
        </w:rPr>
        <w:t xml:space="preserve">um, but where there continue to </w:t>
      </w:r>
      <w:r w:rsidRPr="005B047E">
        <w:rPr>
          <w:rFonts w:ascii="Times New Roman" w:hAnsi="Times New Roman" w:cs="Times New Roman"/>
          <w:sz w:val="28"/>
          <w:szCs w:val="28"/>
        </w:rPr>
        <w:t xml:space="preserve">be reasonable grounds for concern regarding a reserved </w:t>
      </w:r>
      <w:r w:rsidR="006529A5">
        <w:rPr>
          <w:rFonts w:ascii="Times New Roman" w:hAnsi="Times New Roman" w:cs="Times New Roman"/>
          <w:sz w:val="28"/>
          <w:szCs w:val="28"/>
        </w:rPr>
        <w:t>delict</w:t>
      </w:r>
      <w:r w:rsidR="001B0B2C">
        <w:rPr>
          <w:rFonts w:ascii="Times New Roman" w:hAnsi="Times New Roman" w:cs="Times New Roman"/>
          <w:sz w:val="28"/>
          <w:szCs w:val="28"/>
        </w:rPr>
        <w:t xml:space="preserve">, along </w:t>
      </w:r>
      <w:r w:rsidRPr="005B047E">
        <w:rPr>
          <w:rFonts w:ascii="Times New Roman" w:hAnsi="Times New Roman" w:cs="Times New Roman"/>
          <w:sz w:val="28"/>
          <w:szCs w:val="28"/>
        </w:rPr>
        <w:t xml:space="preserve">with the </w:t>
      </w:r>
      <w:proofErr w:type="spellStart"/>
      <w:r w:rsidRPr="005B047E">
        <w:rPr>
          <w:rFonts w:ascii="Times New Roman" w:hAnsi="Times New Roman" w:cs="Times New Roman"/>
          <w:sz w:val="28"/>
          <w:szCs w:val="28"/>
        </w:rPr>
        <w:t>votum</w:t>
      </w:r>
      <w:proofErr w:type="spellEnd"/>
      <w:r w:rsidRPr="005B047E">
        <w:rPr>
          <w:rFonts w:ascii="Times New Roman" w:hAnsi="Times New Roman" w:cs="Times New Roman"/>
          <w:sz w:val="28"/>
          <w:szCs w:val="28"/>
        </w:rPr>
        <w:t xml:space="preserve"> of the Church authority, should be compiled a</w:t>
      </w:r>
      <w:r w:rsidR="001B0B2C">
        <w:rPr>
          <w:rFonts w:ascii="Times New Roman" w:hAnsi="Times New Roman" w:cs="Times New Roman"/>
          <w:sz w:val="28"/>
          <w:szCs w:val="28"/>
        </w:rPr>
        <w:t xml:space="preserve">nd forwarded either directly to </w:t>
      </w:r>
      <w:r w:rsidRPr="005B047E">
        <w:rPr>
          <w:rFonts w:ascii="Times New Roman" w:hAnsi="Times New Roman" w:cs="Times New Roman"/>
          <w:sz w:val="28"/>
          <w:szCs w:val="28"/>
        </w:rPr>
        <w:t>the CDF (for diocesan clergy) or through the superior gene</w:t>
      </w:r>
      <w:r w:rsidR="001B0B2C">
        <w:rPr>
          <w:rFonts w:ascii="Times New Roman" w:hAnsi="Times New Roman" w:cs="Times New Roman"/>
          <w:sz w:val="28"/>
          <w:szCs w:val="28"/>
        </w:rPr>
        <w:t xml:space="preserve">ral to the CDF (for a member of </w:t>
      </w:r>
      <w:r w:rsidRPr="005B047E">
        <w:rPr>
          <w:rFonts w:ascii="Times New Roman" w:hAnsi="Times New Roman" w:cs="Times New Roman"/>
          <w:sz w:val="28"/>
          <w:szCs w:val="28"/>
        </w:rPr>
        <w:t>a religious order).</w:t>
      </w:r>
    </w:p>
    <w:p w:rsidR="006529A5" w:rsidRDefault="006529A5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CDF, after reviewing the acts of the preliminary inv</w:t>
      </w:r>
      <w:r w:rsidR="001B0B2C">
        <w:rPr>
          <w:rFonts w:ascii="Times New Roman" w:hAnsi="Times New Roman" w:cs="Times New Roman"/>
          <w:sz w:val="28"/>
          <w:szCs w:val="28"/>
        </w:rPr>
        <w:t xml:space="preserve">estigation and the </w:t>
      </w:r>
      <w:proofErr w:type="spellStart"/>
      <w:r w:rsidR="001B0B2C">
        <w:rPr>
          <w:rFonts w:ascii="Times New Roman" w:hAnsi="Times New Roman" w:cs="Times New Roman"/>
          <w:sz w:val="28"/>
          <w:szCs w:val="28"/>
        </w:rPr>
        <w:t>votum</w:t>
      </w:r>
      <w:proofErr w:type="spellEnd"/>
      <w:r w:rsidR="001B0B2C">
        <w:rPr>
          <w:rFonts w:ascii="Times New Roman" w:hAnsi="Times New Roman" w:cs="Times New Roman"/>
          <w:sz w:val="28"/>
          <w:szCs w:val="28"/>
        </w:rPr>
        <w:t xml:space="preserve"> of the </w:t>
      </w:r>
      <w:r w:rsidRPr="005B047E">
        <w:rPr>
          <w:rFonts w:ascii="Times New Roman" w:hAnsi="Times New Roman" w:cs="Times New Roman"/>
          <w:sz w:val="28"/>
          <w:szCs w:val="28"/>
        </w:rPr>
        <w:t>Church authority, will authorise the appropriate canonical</w:t>
      </w:r>
      <w:r w:rsidR="001B0B2C">
        <w:rPr>
          <w:rFonts w:ascii="Times New Roman" w:hAnsi="Times New Roman" w:cs="Times New Roman"/>
          <w:sz w:val="28"/>
          <w:szCs w:val="28"/>
        </w:rPr>
        <w:t xml:space="preserve"> process to be followed (e.g. a </w:t>
      </w:r>
      <w:r w:rsidRPr="005B047E">
        <w:rPr>
          <w:rFonts w:ascii="Times New Roman" w:hAnsi="Times New Roman" w:cs="Times New Roman"/>
          <w:sz w:val="28"/>
          <w:szCs w:val="28"/>
        </w:rPr>
        <w:t>judicial penal process, an administrative penal process, confirm precept, etc.).</w:t>
      </w:r>
    </w:p>
    <w:p w:rsidR="006529A5" w:rsidRPr="005B047E" w:rsidRDefault="006529A5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While advice from the CDF is being awaited, the interim </w:t>
      </w:r>
      <w:r w:rsidR="001B0B2C">
        <w:rPr>
          <w:rFonts w:ascii="Times New Roman" w:hAnsi="Times New Roman" w:cs="Times New Roman"/>
          <w:sz w:val="28"/>
          <w:szCs w:val="28"/>
        </w:rPr>
        <w:t xml:space="preserve">management plan </w:t>
      </w:r>
      <w:r w:rsidRPr="005B047E">
        <w:rPr>
          <w:rFonts w:ascii="Times New Roman" w:hAnsi="Times New Roman" w:cs="Times New Roman"/>
          <w:sz w:val="28"/>
          <w:szCs w:val="28"/>
        </w:rPr>
        <w:t>should be reassessed using the risk assessme</w:t>
      </w:r>
      <w:r w:rsidR="001B0B2C">
        <w:rPr>
          <w:rFonts w:ascii="Times New Roman" w:hAnsi="Times New Roman" w:cs="Times New Roman"/>
          <w:sz w:val="28"/>
          <w:szCs w:val="28"/>
        </w:rPr>
        <w:t xml:space="preserve">nt framework, </w:t>
      </w:r>
      <w:r w:rsidRPr="005B047E">
        <w:rPr>
          <w:rFonts w:ascii="Times New Roman" w:hAnsi="Times New Roman" w:cs="Times New Roman"/>
          <w:sz w:val="28"/>
          <w:szCs w:val="28"/>
        </w:rPr>
        <w:t xml:space="preserve">and if changes are required a new copy should be signed </w:t>
      </w:r>
      <w:r w:rsidR="001B0B2C">
        <w:rPr>
          <w:rFonts w:ascii="Times New Roman" w:hAnsi="Times New Roman" w:cs="Times New Roman"/>
          <w:sz w:val="28"/>
          <w:szCs w:val="28"/>
        </w:rPr>
        <w:t xml:space="preserve">and dated by the respondent and </w:t>
      </w:r>
      <w:r w:rsidRPr="005B047E">
        <w:rPr>
          <w:rFonts w:ascii="Times New Roman" w:hAnsi="Times New Roman" w:cs="Times New Roman"/>
          <w:sz w:val="28"/>
          <w:szCs w:val="28"/>
        </w:rPr>
        <w:t>the Church authority. The risk management tool should be upda</w:t>
      </w:r>
      <w:r w:rsidR="001B0B2C">
        <w:rPr>
          <w:rFonts w:ascii="Times New Roman" w:hAnsi="Times New Roman" w:cs="Times New Roman"/>
          <w:sz w:val="28"/>
          <w:szCs w:val="28"/>
        </w:rPr>
        <w:t>ted with this information</w:t>
      </w:r>
      <w:r w:rsidRPr="005B047E">
        <w:rPr>
          <w:rFonts w:ascii="Times New Roman" w:hAnsi="Times New Roman" w:cs="Times New Roman"/>
          <w:sz w:val="28"/>
          <w:szCs w:val="28"/>
        </w:rPr>
        <w:t>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lastRenderedPageBreak/>
        <w:t>Upon receiving a decision from the CDF, a decision has to b</w:t>
      </w:r>
      <w:r w:rsidR="001B0B2C">
        <w:rPr>
          <w:rFonts w:ascii="Times New Roman" w:hAnsi="Times New Roman" w:cs="Times New Roman"/>
          <w:sz w:val="28"/>
          <w:szCs w:val="28"/>
        </w:rPr>
        <w:t xml:space="preserve">e made by the Church authority, </w:t>
      </w:r>
      <w:r w:rsidRPr="005B047E">
        <w:rPr>
          <w:rFonts w:ascii="Times New Roman" w:hAnsi="Times New Roman" w:cs="Times New Roman"/>
          <w:sz w:val="28"/>
          <w:szCs w:val="28"/>
        </w:rPr>
        <w:t>with the statutory authorities, as to where the responsibility for safeguarding lies in relation t</w:t>
      </w:r>
      <w:r w:rsidR="001B0B2C">
        <w:rPr>
          <w:rFonts w:ascii="Times New Roman" w:hAnsi="Times New Roman" w:cs="Times New Roman"/>
          <w:sz w:val="28"/>
          <w:szCs w:val="28"/>
        </w:rPr>
        <w:t xml:space="preserve">o </w:t>
      </w:r>
      <w:r w:rsidRPr="005B047E">
        <w:rPr>
          <w:rFonts w:ascii="Times New Roman" w:hAnsi="Times New Roman" w:cs="Times New Roman"/>
          <w:sz w:val="28"/>
          <w:szCs w:val="28"/>
        </w:rPr>
        <w:t>the respondent. At this point there are two options:</w:t>
      </w:r>
    </w:p>
    <w:p w:rsidR="005B047E" w:rsidRPr="005B047E" w:rsidRDefault="005B047E" w:rsidP="006529A5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 respondent is not the responsibility of the Church autho</w:t>
      </w:r>
      <w:r w:rsidR="001B0B2C">
        <w:rPr>
          <w:rFonts w:ascii="Times New Roman" w:hAnsi="Times New Roman" w:cs="Times New Roman"/>
          <w:sz w:val="28"/>
          <w:szCs w:val="28"/>
        </w:rPr>
        <w:t xml:space="preserve">rity, the Church authority must </w:t>
      </w:r>
      <w:r w:rsidRPr="005B047E">
        <w:rPr>
          <w:rFonts w:ascii="Times New Roman" w:hAnsi="Times New Roman" w:cs="Times New Roman"/>
          <w:sz w:val="28"/>
          <w:szCs w:val="28"/>
        </w:rPr>
        <w:t>inform the statutory authorities, and the process of involvem</w:t>
      </w:r>
      <w:r w:rsidR="001B0B2C">
        <w:rPr>
          <w:rFonts w:ascii="Times New Roman" w:hAnsi="Times New Roman" w:cs="Times New Roman"/>
          <w:sz w:val="28"/>
          <w:szCs w:val="28"/>
        </w:rPr>
        <w:t xml:space="preserve">ent in relation to safeguarding </w:t>
      </w:r>
      <w:r w:rsidRPr="005B047E">
        <w:rPr>
          <w:rFonts w:ascii="Times New Roman" w:hAnsi="Times New Roman" w:cs="Times New Roman"/>
          <w:sz w:val="28"/>
          <w:szCs w:val="28"/>
        </w:rPr>
        <w:t>ends;</w:t>
      </w:r>
    </w:p>
    <w:p w:rsidR="005B047E" w:rsidRPr="005B047E" w:rsidRDefault="005B047E" w:rsidP="006529A5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 respondent continues to be the responsibility of th</w:t>
      </w:r>
      <w:r w:rsidR="001B0B2C">
        <w:rPr>
          <w:rFonts w:ascii="Times New Roman" w:hAnsi="Times New Roman" w:cs="Times New Roman"/>
          <w:sz w:val="28"/>
          <w:szCs w:val="28"/>
        </w:rPr>
        <w:t xml:space="preserve">e Church authority, a permanent </w:t>
      </w:r>
      <w:r w:rsidRPr="005B047E">
        <w:rPr>
          <w:rFonts w:ascii="Times New Roman" w:hAnsi="Times New Roman" w:cs="Times New Roman"/>
          <w:sz w:val="28"/>
          <w:szCs w:val="28"/>
        </w:rPr>
        <w:t>management plan is created, including the provision of monitoring.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1B0B2C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0B2C">
        <w:rPr>
          <w:rFonts w:ascii="Times New Roman" w:hAnsi="Times New Roman" w:cs="Times New Roman"/>
          <w:b/>
          <w:sz w:val="28"/>
          <w:szCs w:val="28"/>
        </w:rPr>
        <w:t>Guidance When Preliminary Investigation</w:t>
      </w:r>
      <w:r w:rsidR="0065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2C">
        <w:rPr>
          <w:rFonts w:ascii="Times New Roman" w:hAnsi="Times New Roman" w:cs="Times New Roman"/>
          <w:b/>
          <w:sz w:val="28"/>
          <w:szCs w:val="28"/>
        </w:rPr>
        <w:t>Finds there is no Case to Answer or that the</w:t>
      </w:r>
      <w:r w:rsidR="0065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2C">
        <w:rPr>
          <w:rFonts w:ascii="Times New Roman" w:hAnsi="Times New Roman" w:cs="Times New Roman"/>
          <w:b/>
          <w:sz w:val="28"/>
          <w:szCs w:val="28"/>
        </w:rPr>
        <w:t>Allegation is Manifestly False or Frivolous</w:t>
      </w:r>
    </w:p>
    <w:p w:rsidR="001B0B2C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(Return to Ministry)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Following the initial investigation report prepared by the delegated</w:t>
      </w:r>
      <w:r w:rsidR="001B0B2C">
        <w:rPr>
          <w:rFonts w:ascii="Times New Roman" w:hAnsi="Times New Roman" w:cs="Times New Roman"/>
          <w:sz w:val="28"/>
          <w:szCs w:val="28"/>
        </w:rPr>
        <w:t xml:space="preserve"> person, if the </w:t>
      </w:r>
      <w:r w:rsidRPr="005B047E">
        <w:rPr>
          <w:rFonts w:ascii="Times New Roman" w:hAnsi="Times New Roman" w:cs="Times New Roman"/>
          <w:sz w:val="28"/>
          <w:szCs w:val="28"/>
        </w:rPr>
        <w:t xml:space="preserve">respondent denies the allegation and there is insufficient evidence that there is </w:t>
      </w:r>
      <w:r w:rsidR="001B0B2C">
        <w:rPr>
          <w:rFonts w:ascii="Times New Roman" w:hAnsi="Times New Roman" w:cs="Times New Roman"/>
          <w:sz w:val="28"/>
          <w:szCs w:val="28"/>
        </w:rPr>
        <w:t xml:space="preserve">a case to answer, </w:t>
      </w:r>
      <w:r w:rsidRPr="005B047E">
        <w:rPr>
          <w:rFonts w:ascii="Times New Roman" w:hAnsi="Times New Roman" w:cs="Times New Roman"/>
          <w:sz w:val="28"/>
          <w:szCs w:val="28"/>
        </w:rPr>
        <w:t>and the statutory authorities are not taking any further action, then the</w:t>
      </w:r>
      <w:r w:rsidR="001B0B2C">
        <w:rPr>
          <w:rFonts w:ascii="Times New Roman" w:hAnsi="Times New Roman" w:cs="Times New Roman"/>
          <w:sz w:val="28"/>
          <w:szCs w:val="28"/>
        </w:rPr>
        <w:t xml:space="preserve"> preliminary investigation must </w:t>
      </w:r>
      <w:r w:rsidRPr="005B047E">
        <w:rPr>
          <w:rFonts w:ascii="Times New Roman" w:hAnsi="Times New Roman" w:cs="Times New Roman"/>
          <w:sz w:val="28"/>
          <w:szCs w:val="28"/>
        </w:rPr>
        <w:t>be concluded by decree and the respondent s</w:t>
      </w:r>
      <w:r w:rsidR="001B0B2C">
        <w:rPr>
          <w:rFonts w:ascii="Times New Roman" w:hAnsi="Times New Roman" w:cs="Times New Roman"/>
          <w:sz w:val="28"/>
          <w:szCs w:val="28"/>
        </w:rPr>
        <w:t xml:space="preserve">hould be confirmed as being ‘in </w:t>
      </w:r>
      <w:r w:rsidRPr="005B047E">
        <w:rPr>
          <w:rFonts w:ascii="Times New Roman" w:hAnsi="Times New Roman" w:cs="Times New Roman"/>
          <w:sz w:val="28"/>
          <w:szCs w:val="28"/>
        </w:rPr>
        <w:t>good standing’.</w:t>
      </w:r>
    </w:p>
    <w:p w:rsidR="001B0B2C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When an accusation is shown to b</w:t>
      </w:r>
      <w:r w:rsidR="001B0B2C">
        <w:rPr>
          <w:rFonts w:ascii="Times New Roman" w:hAnsi="Times New Roman" w:cs="Times New Roman"/>
          <w:sz w:val="28"/>
          <w:szCs w:val="28"/>
        </w:rPr>
        <w:t xml:space="preserve">e false (malicious/unfounded), the respondent should be </w:t>
      </w:r>
      <w:r w:rsidRPr="005B047E">
        <w:rPr>
          <w:rFonts w:ascii="Times New Roman" w:hAnsi="Times New Roman" w:cs="Times New Roman"/>
          <w:sz w:val="28"/>
          <w:szCs w:val="28"/>
        </w:rPr>
        <w:t>returned to ministry. To do this, the following should serve as a guide to the steps that may be taken:</w:t>
      </w:r>
    </w:p>
    <w:p w:rsidR="005B047E" w:rsidRPr="005B047E" w:rsidRDefault="005B047E" w:rsidP="006529A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Once it has been established that there is no case to answer, and that all state au</w:t>
      </w:r>
      <w:r w:rsidR="001B0B2C">
        <w:rPr>
          <w:rFonts w:ascii="Times New Roman" w:hAnsi="Times New Roman" w:cs="Times New Roman"/>
          <w:sz w:val="28"/>
          <w:szCs w:val="28"/>
        </w:rPr>
        <w:t xml:space="preserve">thority </w:t>
      </w:r>
      <w:r w:rsidRPr="005B047E">
        <w:rPr>
          <w:rFonts w:ascii="Times New Roman" w:hAnsi="Times New Roman" w:cs="Times New Roman"/>
          <w:sz w:val="28"/>
          <w:szCs w:val="28"/>
        </w:rPr>
        <w:t>investigations or prosecutions are concluded, the Church</w:t>
      </w:r>
      <w:r w:rsidR="001B0B2C">
        <w:rPr>
          <w:rFonts w:ascii="Times New Roman" w:hAnsi="Times New Roman" w:cs="Times New Roman"/>
          <w:sz w:val="28"/>
          <w:szCs w:val="28"/>
        </w:rPr>
        <w:t xml:space="preserve"> authority should meet with the </w:t>
      </w:r>
      <w:r w:rsidRPr="005B047E">
        <w:rPr>
          <w:rFonts w:ascii="Times New Roman" w:hAnsi="Times New Roman" w:cs="Times New Roman"/>
          <w:sz w:val="28"/>
          <w:szCs w:val="28"/>
        </w:rPr>
        <w:t>respondent to consider how and when a return to ministry can be achieved;</w:t>
      </w:r>
    </w:p>
    <w:p w:rsidR="005B047E" w:rsidRPr="005B047E" w:rsidRDefault="005B047E" w:rsidP="006529A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It is important that all outstanding matters are addressed prior to any return to m</w:t>
      </w:r>
      <w:r w:rsidR="001B0B2C">
        <w:rPr>
          <w:rFonts w:ascii="Times New Roman" w:hAnsi="Times New Roman" w:cs="Times New Roman"/>
          <w:sz w:val="28"/>
          <w:szCs w:val="28"/>
        </w:rPr>
        <w:t xml:space="preserve">inistry. </w:t>
      </w:r>
      <w:r w:rsidRPr="005B047E">
        <w:rPr>
          <w:rFonts w:ascii="Times New Roman" w:hAnsi="Times New Roman" w:cs="Times New Roman"/>
          <w:sz w:val="28"/>
          <w:szCs w:val="28"/>
        </w:rPr>
        <w:t xml:space="preserve">Therefore, in preparation, the respondent should be provided </w:t>
      </w:r>
      <w:r w:rsidR="001B0B2C">
        <w:rPr>
          <w:rFonts w:ascii="Times New Roman" w:hAnsi="Times New Roman" w:cs="Times New Roman"/>
          <w:sz w:val="28"/>
          <w:szCs w:val="28"/>
        </w:rPr>
        <w:t xml:space="preserve">with counselling and support to </w:t>
      </w:r>
      <w:r w:rsidRPr="005B047E">
        <w:rPr>
          <w:rFonts w:ascii="Times New Roman" w:hAnsi="Times New Roman" w:cs="Times New Roman"/>
          <w:sz w:val="28"/>
          <w:szCs w:val="28"/>
        </w:rPr>
        <w:t>assist them to deal with any residual anger/distress. This prepa</w:t>
      </w:r>
      <w:r w:rsidR="001B0B2C">
        <w:rPr>
          <w:rFonts w:ascii="Times New Roman" w:hAnsi="Times New Roman" w:cs="Times New Roman"/>
          <w:sz w:val="28"/>
          <w:szCs w:val="28"/>
        </w:rPr>
        <w:t xml:space="preserve">ration for a return to ministry </w:t>
      </w:r>
      <w:r w:rsidRPr="005B047E">
        <w:rPr>
          <w:rFonts w:ascii="Times New Roman" w:hAnsi="Times New Roman" w:cs="Times New Roman"/>
          <w:sz w:val="28"/>
          <w:szCs w:val="28"/>
        </w:rPr>
        <w:t>should include spiritual direction, reflection and discussions w</w:t>
      </w:r>
      <w:r w:rsidR="001B0B2C">
        <w:rPr>
          <w:rFonts w:ascii="Times New Roman" w:hAnsi="Times New Roman" w:cs="Times New Roman"/>
          <w:sz w:val="28"/>
          <w:szCs w:val="28"/>
        </w:rPr>
        <w:t xml:space="preserve">ith the Church authority. It is </w:t>
      </w:r>
      <w:r w:rsidRPr="005B047E">
        <w:rPr>
          <w:rFonts w:ascii="Times New Roman" w:hAnsi="Times New Roman" w:cs="Times New Roman"/>
          <w:sz w:val="28"/>
          <w:szCs w:val="28"/>
        </w:rPr>
        <w:t>understandable that the respondent may be angry at the pr</w:t>
      </w:r>
      <w:r w:rsidR="001B0B2C">
        <w:rPr>
          <w:rFonts w:ascii="Times New Roman" w:hAnsi="Times New Roman" w:cs="Times New Roman"/>
          <w:sz w:val="28"/>
          <w:szCs w:val="28"/>
        </w:rPr>
        <w:t xml:space="preserve">ocess, but this anger should be </w:t>
      </w:r>
      <w:r w:rsidRPr="005B047E">
        <w:rPr>
          <w:rFonts w:ascii="Times New Roman" w:hAnsi="Times New Roman" w:cs="Times New Roman"/>
          <w:sz w:val="28"/>
          <w:szCs w:val="28"/>
        </w:rPr>
        <w:t>addressed appropriately so as not to interfere with future ministry;</w:t>
      </w:r>
    </w:p>
    <w:p w:rsidR="005B047E" w:rsidRPr="005B047E" w:rsidRDefault="005B047E" w:rsidP="006529A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Following counselling, spiritual direction and reflection, the C</w:t>
      </w:r>
      <w:r w:rsidR="001B0B2C">
        <w:rPr>
          <w:rFonts w:ascii="Times New Roman" w:hAnsi="Times New Roman" w:cs="Times New Roman"/>
          <w:sz w:val="28"/>
          <w:szCs w:val="28"/>
        </w:rPr>
        <w:t xml:space="preserve">hurch authority should meet the </w:t>
      </w:r>
      <w:r w:rsidRPr="005B047E">
        <w:rPr>
          <w:rFonts w:ascii="Times New Roman" w:hAnsi="Times New Roman" w:cs="Times New Roman"/>
          <w:sz w:val="28"/>
          <w:szCs w:val="28"/>
        </w:rPr>
        <w:t xml:space="preserve">respondent to agree what ministry they will undertake. If the </w:t>
      </w:r>
      <w:r w:rsidR="001B0B2C">
        <w:rPr>
          <w:rFonts w:ascii="Times New Roman" w:hAnsi="Times New Roman" w:cs="Times New Roman"/>
          <w:sz w:val="28"/>
          <w:szCs w:val="28"/>
        </w:rPr>
        <w:t xml:space="preserve">ministry involves a return to a </w:t>
      </w:r>
      <w:r w:rsidRPr="005B047E">
        <w:rPr>
          <w:rFonts w:ascii="Times New Roman" w:hAnsi="Times New Roman" w:cs="Times New Roman"/>
          <w:sz w:val="28"/>
          <w:szCs w:val="28"/>
        </w:rPr>
        <w:t>previous community/parish/service, agreement should be r</w:t>
      </w:r>
      <w:r w:rsidR="001B0B2C">
        <w:rPr>
          <w:rFonts w:ascii="Times New Roman" w:hAnsi="Times New Roman" w:cs="Times New Roman"/>
          <w:sz w:val="28"/>
          <w:szCs w:val="28"/>
        </w:rPr>
        <w:t xml:space="preserve">eached about how to communicate </w:t>
      </w:r>
      <w:r w:rsidRPr="005B047E">
        <w:rPr>
          <w:rFonts w:ascii="Times New Roman" w:hAnsi="Times New Roman" w:cs="Times New Roman"/>
          <w:sz w:val="28"/>
          <w:szCs w:val="28"/>
        </w:rPr>
        <w:t>the return. Consideration should be given to the Church authority accompanying the respondent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to the first liturgy, where a </w:t>
      </w:r>
      <w:r w:rsidRPr="005B047E">
        <w:rPr>
          <w:rFonts w:ascii="Times New Roman" w:hAnsi="Times New Roman" w:cs="Times New Roman"/>
          <w:sz w:val="28"/>
          <w:szCs w:val="28"/>
        </w:rPr>
        <w:lastRenderedPageBreak/>
        <w:t>statement can be made about the resp</w:t>
      </w:r>
      <w:r w:rsidR="001B0B2C">
        <w:rPr>
          <w:rFonts w:ascii="Times New Roman" w:hAnsi="Times New Roman" w:cs="Times New Roman"/>
          <w:sz w:val="28"/>
          <w:szCs w:val="28"/>
        </w:rPr>
        <w:t xml:space="preserve">ondent being a priest/religious </w:t>
      </w:r>
      <w:r w:rsidRPr="005B047E">
        <w:rPr>
          <w:rFonts w:ascii="Times New Roman" w:hAnsi="Times New Roman" w:cs="Times New Roman"/>
          <w:sz w:val="28"/>
          <w:szCs w:val="28"/>
        </w:rPr>
        <w:t>in good standing;</w:t>
      </w:r>
    </w:p>
    <w:p w:rsidR="005B047E" w:rsidRPr="005B047E" w:rsidRDefault="005B047E" w:rsidP="006529A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respondent should continue to be provided with support</w:t>
      </w:r>
      <w:r w:rsidR="001B0B2C">
        <w:rPr>
          <w:rFonts w:ascii="Times New Roman" w:hAnsi="Times New Roman" w:cs="Times New Roman"/>
          <w:sz w:val="28"/>
          <w:szCs w:val="28"/>
        </w:rPr>
        <w:t xml:space="preserve"> for an agreed period after the </w:t>
      </w:r>
      <w:r w:rsidRPr="005B047E">
        <w:rPr>
          <w:rFonts w:ascii="Times New Roman" w:hAnsi="Times New Roman" w:cs="Times New Roman"/>
          <w:sz w:val="28"/>
          <w:szCs w:val="28"/>
        </w:rPr>
        <w:t>return to ministry;</w:t>
      </w:r>
    </w:p>
    <w:p w:rsidR="005B047E" w:rsidRDefault="005B047E" w:rsidP="005B047E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529A5">
        <w:rPr>
          <w:rFonts w:ascii="Times New Roman" w:hAnsi="Times New Roman" w:cs="Times New Roman"/>
          <w:sz w:val="28"/>
          <w:szCs w:val="28"/>
        </w:rPr>
        <w:t>The respondent should be reminded of the child safeguarding</w:t>
      </w:r>
      <w:r w:rsidR="001B0B2C" w:rsidRPr="006529A5">
        <w:rPr>
          <w:rFonts w:ascii="Times New Roman" w:hAnsi="Times New Roman" w:cs="Times New Roman"/>
          <w:sz w:val="28"/>
          <w:szCs w:val="28"/>
        </w:rPr>
        <w:t xml:space="preserve"> policy and procedures and code </w:t>
      </w:r>
      <w:r w:rsidRPr="006529A5">
        <w:rPr>
          <w:rFonts w:ascii="Times New Roman" w:hAnsi="Times New Roman" w:cs="Times New Roman"/>
          <w:sz w:val="28"/>
          <w:szCs w:val="28"/>
        </w:rPr>
        <w:t>of behaviour when ministering to children, and should agree to working within these procedures.</w:t>
      </w:r>
      <w:r w:rsidR="001B0B2C" w:rsidRPr="006529A5">
        <w:rPr>
          <w:rFonts w:ascii="Times New Roman" w:hAnsi="Times New Roman" w:cs="Times New Roman"/>
          <w:sz w:val="28"/>
          <w:szCs w:val="28"/>
        </w:rPr>
        <w:t xml:space="preserve"> </w:t>
      </w:r>
      <w:r w:rsidRPr="006529A5">
        <w:rPr>
          <w:rFonts w:ascii="Times New Roman" w:hAnsi="Times New Roman" w:cs="Times New Roman"/>
          <w:sz w:val="28"/>
          <w:szCs w:val="28"/>
        </w:rPr>
        <w:t>At any stage of this process, the Church authority can consult</w:t>
      </w:r>
      <w:r w:rsidR="006529A5">
        <w:rPr>
          <w:rFonts w:ascii="Times New Roman" w:hAnsi="Times New Roman" w:cs="Times New Roman"/>
          <w:sz w:val="28"/>
          <w:szCs w:val="28"/>
        </w:rPr>
        <w:t xml:space="preserve"> the NCMC.</w:t>
      </w:r>
    </w:p>
    <w:p w:rsidR="006529A5" w:rsidRPr="006529A5" w:rsidRDefault="006529A5" w:rsidP="006529A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B338C" w:rsidRDefault="00FB338C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047E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0B2C">
        <w:rPr>
          <w:rFonts w:ascii="Times New Roman" w:hAnsi="Times New Roman" w:cs="Times New Roman"/>
          <w:b/>
          <w:sz w:val="28"/>
          <w:szCs w:val="28"/>
        </w:rPr>
        <w:t>Guidance When Preliminary Investigation</w:t>
      </w:r>
      <w:r w:rsidR="0065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2C">
        <w:rPr>
          <w:rFonts w:ascii="Times New Roman" w:hAnsi="Times New Roman" w:cs="Times New Roman"/>
          <w:b/>
          <w:sz w:val="28"/>
          <w:szCs w:val="28"/>
        </w:rPr>
        <w:t>Finds there is a Case to Answer and that the</w:t>
      </w:r>
      <w:r w:rsidR="0065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2C">
        <w:rPr>
          <w:rFonts w:ascii="Times New Roman" w:hAnsi="Times New Roman" w:cs="Times New Roman"/>
          <w:b/>
          <w:sz w:val="28"/>
          <w:szCs w:val="28"/>
        </w:rPr>
        <w:t>Allegation is Not Manifestly False or Frivolous</w:t>
      </w:r>
      <w:r w:rsidR="00652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0B2C">
        <w:rPr>
          <w:rFonts w:ascii="Times New Roman" w:hAnsi="Times New Roman" w:cs="Times New Roman"/>
          <w:b/>
          <w:sz w:val="28"/>
          <w:szCs w:val="28"/>
        </w:rPr>
        <w:t>Against</w:t>
      </w:r>
      <w:proofErr w:type="gramEnd"/>
      <w:r w:rsidRPr="001B0B2C">
        <w:rPr>
          <w:rFonts w:ascii="Times New Roman" w:hAnsi="Times New Roman" w:cs="Times New Roman"/>
          <w:b/>
          <w:sz w:val="28"/>
          <w:szCs w:val="28"/>
        </w:rPr>
        <w:t xml:space="preserve"> a Cleric</w:t>
      </w:r>
    </w:p>
    <w:p w:rsidR="001B0B2C" w:rsidRPr="001B0B2C" w:rsidRDefault="001B0B2C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Following the initial investigation report prepared by the deleg</w:t>
      </w:r>
      <w:r w:rsidR="001B0B2C">
        <w:rPr>
          <w:rFonts w:ascii="Times New Roman" w:hAnsi="Times New Roman" w:cs="Times New Roman"/>
          <w:sz w:val="28"/>
          <w:szCs w:val="28"/>
        </w:rPr>
        <w:t xml:space="preserve">ated person, if </w:t>
      </w:r>
      <w:r w:rsidRPr="005B047E">
        <w:rPr>
          <w:rFonts w:ascii="Times New Roman" w:hAnsi="Times New Roman" w:cs="Times New Roman"/>
          <w:sz w:val="28"/>
          <w:szCs w:val="28"/>
        </w:rPr>
        <w:t>there is a case to answer, then the preliminary investigation mu</w:t>
      </w:r>
      <w:r w:rsidR="001B0B2C">
        <w:rPr>
          <w:rFonts w:ascii="Times New Roman" w:hAnsi="Times New Roman" w:cs="Times New Roman"/>
          <w:sz w:val="28"/>
          <w:szCs w:val="28"/>
        </w:rPr>
        <w:t xml:space="preserve">st be concluded by decree </w:t>
      </w:r>
      <w:r w:rsidRPr="005B047E">
        <w:rPr>
          <w:rFonts w:ascii="Times New Roman" w:hAnsi="Times New Roman" w:cs="Times New Roman"/>
          <w:sz w:val="28"/>
          <w:szCs w:val="28"/>
        </w:rPr>
        <w:t>and the respondent should be confirmed as being ‘in good standing’.</w:t>
      </w:r>
    </w:p>
    <w:p w:rsidR="001B0B2C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FB338C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FB338C">
        <w:rPr>
          <w:rFonts w:ascii="Times New Roman" w:hAnsi="Times New Roman" w:cs="Times New Roman"/>
          <w:sz w:val="28"/>
          <w:szCs w:val="28"/>
          <w:u w:val="single"/>
        </w:rPr>
        <w:t>Delicts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 xml:space="preserve">One of the delicts against morals that </w:t>
      </w:r>
      <w:proofErr w:type="gramStart"/>
      <w:r w:rsidRPr="005B047E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5B047E">
        <w:rPr>
          <w:rFonts w:ascii="Times New Roman" w:hAnsi="Times New Roman" w:cs="Times New Roman"/>
          <w:sz w:val="28"/>
          <w:szCs w:val="28"/>
        </w:rPr>
        <w:t xml:space="preserve"> reserved to the CDF </w:t>
      </w:r>
      <w:r w:rsidR="001B0B2C">
        <w:rPr>
          <w:rFonts w:ascii="Times New Roman" w:hAnsi="Times New Roman" w:cs="Times New Roman"/>
          <w:sz w:val="28"/>
          <w:szCs w:val="28"/>
        </w:rPr>
        <w:t xml:space="preserve">is the delict against the Sixth Commandment of the Decalogue </w:t>
      </w:r>
      <w:r w:rsidRPr="005B047E">
        <w:rPr>
          <w:rFonts w:ascii="Times New Roman" w:hAnsi="Times New Roman" w:cs="Times New Roman"/>
          <w:sz w:val="28"/>
          <w:szCs w:val="28"/>
        </w:rPr>
        <w:t>committed by a cleric with a minor below the age of eighteen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years.</w:t>
      </w:r>
      <w:r w:rsidR="00FB338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This delict includes:</w:t>
      </w:r>
    </w:p>
    <w:p w:rsidR="00FB338C" w:rsidRDefault="005B047E" w:rsidP="00FB33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acquisition, possession or distribution by a cleric of porn</w:t>
      </w:r>
      <w:r w:rsidR="001B0B2C">
        <w:rPr>
          <w:rFonts w:ascii="Times New Roman" w:hAnsi="Times New Roman" w:cs="Times New Roman"/>
          <w:sz w:val="28"/>
          <w:szCs w:val="28"/>
        </w:rPr>
        <w:t xml:space="preserve">ographic images of minors under </w:t>
      </w:r>
      <w:r w:rsidRPr="005B047E">
        <w:rPr>
          <w:rFonts w:ascii="Times New Roman" w:hAnsi="Times New Roman" w:cs="Times New Roman"/>
          <w:sz w:val="28"/>
          <w:szCs w:val="28"/>
        </w:rPr>
        <w:t>the age of fourteen, for purposes of sexual gratification, by w</w:t>
      </w:r>
      <w:r w:rsidR="001B0B2C">
        <w:rPr>
          <w:rFonts w:ascii="Times New Roman" w:hAnsi="Times New Roman" w:cs="Times New Roman"/>
          <w:sz w:val="28"/>
          <w:szCs w:val="28"/>
        </w:rPr>
        <w:t xml:space="preserve">hatever means or using whatever </w:t>
      </w:r>
      <w:r w:rsidRPr="005B047E">
        <w:rPr>
          <w:rFonts w:ascii="Times New Roman" w:hAnsi="Times New Roman" w:cs="Times New Roman"/>
          <w:sz w:val="28"/>
          <w:szCs w:val="28"/>
        </w:rPr>
        <w:t xml:space="preserve">technology, cf. </w:t>
      </w:r>
      <w:proofErr w:type="spellStart"/>
      <w:r w:rsidRPr="005B047E">
        <w:rPr>
          <w:rFonts w:ascii="Times New Roman" w:hAnsi="Times New Roman" w:cs="Times New Roman"/>
          <w:sz w:val="28"/>
          <w:szCs w:val="28"/>
        </w:rPr>
        <w:t>Normae</w:t>
      </w:r>
      <w:proofErr w:type="spellEnd"/>
      <w:r w:rsidRPr="005B047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047E">
        <w:rPr>
          <w:rFonts w:ascii="Times New Roman" w:hAnsi="Times New Roman" w:cs="Times New Roman"/>
          <w:sz w:val="28"/>
          <w:szCs w:val="28"/>
        </w:rPr>
        <w:t>gravioribus</w:t>
      </w:r>
      <w:proofErr w:type="spellEnd"/>
      <w:r w:rsidRPr="005B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7E">
        <w:rPr>
          <w:rFonts w:ascii="Times New Roman" w:hAnsi="Times New Roman" w:cs="Times New Roman"/>
          <w:sz w:val="28"/>
          <w:szCs w:val="28"/>
        </w:rPr>
        <w:t>delictus</w:t>
      </w:r>
      <w:proofErr w:type="spellEnd"/>
      <w:r w:rsidRPr="005B047E">
        <w:rPr>
          <w:rFonts w:ascii="Times New Roman" w:hAnsi="Times New Roman" w:cs="Times New Roman"/>
          <w:sz w:val="28"/>
          <w:szCs w:val="28"/>
        </w:rPr>
        <w:t xml:space="preserve"> (Art. 6) CDF May 2010;</w:t>
      </w:r>
    </w:p>
    <w:p w:rsidR="005B047E" w:rsidRPr="00FB338C" w:rsidRDefault="005B047E" w:rsidP="00FB338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B338C">
        <w:rPr>
          <w:rFonts w:ascii="Times New Roman" w:hAnsi="Times New Roman" w:cs="Times New Roman"/>
          <w:sz w:val="28"/>
          <w:szCs w:val="28"/>
        </w:rPr>
        <w:t>Sexual abuse of a minor that occurs in the context of the Sacrament of Reconciliation.</w:t>
      </w:r>
    </w:p>
    <w:p w:rsidR="001B0B2C" w:rsidRPr="005B047E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FB338C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FB338C">
        <w:rPr>
          <w:rFonts w:ascii="Times New Roman" w:hAnsi="Times New Roman" w:cs="Times New Roman"/>
          <w:sz w:val="28"/>
          <w:szCs w:val="28"/>
          <w:u w:val="single"/>
        </w:rPr>
        <w:t>Burdens of proof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 the canonical process there are three different stages, with three different levels of proof.</w:t>
      </w:r>
      <w:r w:rsidR="00FB338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These are referred to by three different terms:</w:t>
      </w:r>
    </w:p>
    <w:p w:rsidR="005B047E" w:rsidRPr="005B047E" w:rsidRDefault="005B047E" w:rsidP="00FB338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Semblance of truth – the lowest level of proof; this is what is re</w:t>
      </w:r>
      <w:r w:rsidR="001B0B2C">
        <w:rPr>
          <w:rFonts w:ascii="Times New Roman" w:hAnsi="Times New Roman" w:cs="Times New Roman"/>
          <w:sz w:val="28"/>
          <w:szCs w:val="28"/>
        </w:rPr>
        <w:t xml:space="preserve">quired for the Church authority </w:t>
      </w:r>
      <w:r w:rsidRPr="005B047E">
        <w:rPr>
          <w:rFonts w:ascii="Times New Roman" w:hAnsi="Times New Roman" w:cs="Times New Roman"/>
          <w:sz w:val="28"/>
          <w:szCs w:val="28"/>
        </w:rPr>
        <w:t>to begin the preliminary investigation;</w:t>
      </w:r>
    </w:p>
    <w:p w:rsidR="005B047E" w:rsidRPr="005B047E" w:rsidRDefault="005B047E" w:rsidP="00FB338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Probability that a delict did or did not occur – a threshold t</w:t>
      </w:r>
      <w:r w:rsidR="001B0B2C">
        <w:rPr>
          <w:rFonts w:ascii="Times New Roman" w:hAnsi="Times New Roman" w:cs="Times New Roman"/>
          <w:sz w:val="28"/>
          <w:szCs w:val="28"/>
        </w:rPr>
        <w:t xml:space="preserve">hat is a little higher than the </w:t>
      </w:r>
      <w:r w:rsidRPr="005B047E">
        <w:rPr>
          <w:rFonts w:ascii="Times New Roman" w:hAnsi="Times New Roman" w:cs="Times New Roman"/>
          <w:sz w:val="28"/>
          <w:szCs w:val="28"/>
        </w:rPr>
        <w:t>semblance of truth. This is what the preliminary investigation lo</w:t>
      </w:r>
      <w:r w:rsidR="001B0B2C">
        <w:rPr>
          <w:rFonts w:ascii="Times New Roman" w:hAnsi="Times New Roman" w:cs="Times New Roman"/>
          <w:sz w:val="28"/>
          <w:szCs w:val="28"/>
        </w:rPr>
        <w:t xml:space="preserve">oks for. The word ‘probable’ is </w:t>
      </w:r>
      <w:r w:rsidRPr="005B047E">
        <w:rPr>
          <w:rFonts w:ascii="Times New Roman" w:hAnsi="Times New Roman" w:cs="Times New Roman"/>
          <w:sz w:val="28"/>
          <w:szCs w:val="28"/>
        </w:rPr>
        <w:t>used here in the literal sense, i.e. the possibility of proving a delict in a canonical trial;</w:t>
      </w:r>
    </w:p>
    <w:p w:rsidR="005B047E" w:rsidRPr="005B047E" w:rsidRDefault="005B047E" w:rsidP="00FB338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Moral Certainty – what a canonical trial looks for.</w:t>
      </w:r>
    </w:p>
    <w:p w:rsidR="00FB338C" w:rsidRDefault="00FB338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7506" w:rsidRDefault="00727506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7506" w:rsidRDefault="00727506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lastRenderedPageBreak/>
        <w:t>When are the CDF notified?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Although the CDF can be consulted at any stage during t</w:t>
      </w:r>
      <w:r w:rsidR="001B0B2C">
        <w:rPr>
          <w:rFonts w:ascii="Times New Roman" w:hAnsi="Times New Roman" w:cs="Times New Roman"/>
          <w:sz w:val="28"/>
          <w:szCs w:val="28"/>
        </w:rPr>
        <w:t xml:space="preserve">he case management process, the </w:t>
      </w:r>
      <w:r w:rsidRPr="005B047E">
        <w:rPr>
          <w:rFonts w:ascii="Times New Roman" w:hAnsi="Times New Roman" w:cs="Times New Roman"/>
          <w:sz w:val="28"/>
          <w:szCs w:val="28"/>
        </w:rPr>
        <w:t>formal notification begins at Point 5 in Guidance 4.3A.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 circumstances where an allegation has been substantiated</w:t>
      </w:r>
      <w:r w:rsidR="001B0B2C">
        <w:rPr>
          <w:rFonts w:ascii="Times New Roman" w:hAnsi="Times New Roman" w:cs="Times New Roman"/>
          <w:sz w:val="28"/>
          <w:szCs w:val="28"/>
        </w:rPr>
        <w:t xml:space="preserve"> within the statutory forum, in </w:t>
      </w:r>
      <w:r w:rsidRPr="005B047E">
        <w:rPr>
          <w:rFonts w:ascii="Times New Roman" w:hAnsi="Times New Roman" w:cs="Times New Roman"/>
          <w:sz w:val="28"/>
          <w:szCs w:val="28"/>
        </w:rPr>
        <w:t>terms of a criminal prosecution, this information must be inc</w:t>
      </w:r>
      <w:r w:rsidR="001B0B2C">
        <w:rPr>
          <w:rFonts w:ascii="Times New Roman" w:hAnsi="Times New Roman" w:cs="Times New Roman"/>
          <w:sz w:val="28"/>
          <w:szCs w:val="28"/>
        </w:rPr>
        <w:t xml:space="preserve">orporated into a report that is </w:t>
      </w:r>
      <w:r w:rsidRPr="005B047E">
        <w:rPr>
          <w:rFonts w:ascii="Times New Roman" w:hAnsi="Times New Roman" w:cs="Times New Roman"/>
          <w:sz w:val="28"/>
          <w:szCs w:val="28"/>
        </w:rPr>
        <w:t xml:space="preserve">forwarded with the Church authority’s </w:t>
      </w:r>
      <w:proofErr w:type="spellStart"/>
      <w:r w:rsidRPr="005B047E">
        <w:rPr>
          <w:rFonts w:ascii="Times New Roman" w:hAnsi="Times New Roman" w:cs="Times New Roman"/>
          <w:sz w:val="28"/>
          <w:szCs w:val="28"/>
        </w:rPr>
        <w:t>votum</w:t>
      </w:r>
      <w:proofErr w:type="spellEnd"/>
      <w:r w:rsidR="00FB338C">
        <w:rPr>
          <w:rFonts w:ascii="Times New Roman" w:hAnsi="Times New Roman" w:cs="Times New Roman"/>
          <w:sz w:val="28"/>
          <w:szCs w:val="28"/>
        </w:rPr>
        <w:t xml:space="preserve"> to the CDF</w:t>
      </w:r>
      <w:r w:rsidRPr="005B047E">
        <w:rPr>
          <w:rFonts w:ascii="Times New Roman" w:hAnsi="Times New Roman" w:cs="Times New Roman"/>
          <w:sz w:val="28"/>
          <w:szCs w:val="28"/>
        </w:rPr>
        <w:t>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If the allegation is unsubstantiated within the statutory forum, but where there con</w:t>
      </w:r>
      <w:r w:rsidR="001B0B2C">
        <w:rPr>
          <w:rFonts w:ascii="Times New Roman" w:hAnsi="Times New Roman" w:cs="Times New Roman"/>
          <w:sz w:val="28"/>
          <w:szCs w:val="28"/>
        </w:rPr>
        <w:t xml:space="preserve">tinue to be </w:t>
      </w:r>
      <w:r w:rsidRPr="005B047E">
        <w:rPr>
          <w:rFonts w:ascii="Times New Roman" w:hAnsi="Times New Roman" w:cs="Times New Roman"/>
          <w:sz w:val="28"/>
          <w:szCs w:val="28"/>
        </w:rPr>
        <w:t>reasonable grounds for concern regarding a reserved delict,</w:t>
      </w:r>
      <w:r w:rsidR="001B0B2C">
        <w:rPr>
          <w:rFonts w:ascii="Times New Roman" w:hAnsi="Times New Roman" w:cs="Times New Roman"/>
          <w:sz w:val="28"/>
          <w:szCs w:val="28"/>
        </w:rPr>
        <w:t xml:space="preserve"> along with </w:t>
      </w:r>
      <w:r w:rsidRPr="005B047E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5B047E">
        <w:rPr>
          <w:rFonts w:ascii="Times New Roman" w:hAnsi="Times New Roman" w:cs="Times New Roman"/>
          <w:sz w:val="28"/>
          <w:szCs w:val="28"/>
        </w:rPr>
        <w:t>votum</w:t>
      </w:r>
      <w:proofErr w:type="spellEnd"/>
      <w:r w:rsidRPr="005B047E">
        <w:rPr>
          <w:rFonts w:ascii="Times New Roman" w:hAnsi="Times New Roman" w:cs="Times New Roman"/>
          <w:sz w:val="28"/>
          <w:szCs w:val="28"/>
        </w:rPr>
        <w:t xml:space="preserve"> of the Church authority – should be compiled and f</w:t>
      </w:r>
      <w:r w:rsidR="001B0B2C">
        <w:rPr>
          <w:rFonts w:ascii="Times New Roman" w:hAnsi="Times New Roman" w:cs="Times New Roman"/>
          <w:sz w:val="28"/>
          <w:szCs w:val="28"/>
        </w:rPr>
        <w:t xml:space="preserve">orwarded either directly to the </w:t>
      </w:r>
      <w:r w:rsidRPr="005B047E">
        <w:rPr>
          <w:rFonts w:ascii="Times New Roman" w:hAnsi="Times New Roman" w:cs="Times New Roman"/>
          <w:sz w:val="28"/>
          <w:szCs w:val="28"/>
        </w:rPr>
        <w:t>CDF (diocesan clergy) or through the superior general to the CDF (religious order).</w:t>
      </w:r>
    </w:p>
    <w:p w:rsidR="001B0B2C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CDF will investigate using the burdens of proof outlined</w:t>
      </w:r>
      <w:r w:rsidR="001B0B2C">
        <w:rPr>
          <w:rFonts w:ascii="Times New Roman" w:hAnsi="Times New Roman" w:cs="Times New Roman"/>
          <w:sz w:val="28"/>
          <w:szCs w:val="28"/>
        </w:rPr>
        <w:t xml:space="preserve"> on the previous page, and will </w:t>
      </w:r>
      <w:r w:rsidRPr="005B047E">
        <w:rPr>
          <w:rFonts w:ascii="Times New Roman" w:hAnsi="Times New Roman" w:cs="Times New Roman"/>
          <w:sz w:val="28"/>
          <w:szCs w:val="28"/>
        </w:rPr>
        <w:t>make a determination on the status of the respondent based on the</w:t>
      </w:r>
      <w:r w:rsidR="001B0B2C">
        <w:rPr>
          <w:rFonts w:ascii="Times New Roman" w:hAnsi="Times New Roman" w:cs="Times New Roman"/>
          <w:sz w:val="28"/>
          <w:szCs w:val="28"/>
        </w:rPr>
        <w:t xml:space="preserve"> facts presented, affording all </w:t>
      </w:r>
      <w:r w:rsidRPr="005B047E">
        <w:rPr>
          <w:rFonts w:ascii="Times New Roman" w:hAnsi="Times New Roman" w:cs="Times New Roman"/>
          <w:sz w:val="28"/>
          <w:szCs w:val="28"/>
        </w:rPr>
        <w:t>canonical rights and entitlements to the respondent.</w:t>
      </w:r>
    </w:p>
    <w:p w:rsidR="001B0B2C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 respondent who has received a conviction for an offence a</w:t>
      </w:r>
      <w:r w:rsidR="001B0B2C">
        <w:rPr>
          <w:rFonts w:ascii="Times New Roman" w:hAnsi="Times New Roman" w:cs="Times New Roman"/>
          <w:sz w:val="28"/>
          <w:szCs w:val="28"/>
        </w:rPr>
        <w:t xml:space="preserve">gainst a child, or who has been </w:t>
      </w:r>
      <w:r w:rsidRPr="005B047E">
        <w:rPr>
          <w:rFonts w:ascii="Times New Roman" w:hAnsi="Times New Roman" w:cs="Times New Roman"/>
          <w:sz w:val="28"/>
          <w:szCs w:val="28"/>
        </w:rPr>
        <w:t>found guilty under canon law, may be requested to seek laicisa</w:t>
      </w:r>
      <w:r w:rsidR="001B0B2C">
        <w:rPr>
          <w:rFonts w:ascii="Times New Roman" w:hAnsi="Times New Roman" w:cs="Times New Roman"/>
          <w:sz w:val="28"/>
          <w:szCs w:val="28"/>
        </w:rPr>
        <w:t xml:space="preserve">tion. If they refuse, a process </w:t>
      </w:r>
      <w:r w:rsidRPr="005B047E">
        <w:rPr>
          <w:rFonts w:ascii="Times New Roman" w:hAnsi="Times New Roman" w:cs="Times New Roman"/>
          <w:sz w:val="28"/>
          <w:szCs w:val="28"/>
        </w:rPr>
        <w:t>of dismissal, in accordance with the norms of canon law, may b</w:t>
      </w:r>
      <w:r w:rsidR="001B0B2C">
        <w:rPr>
          <w:rFonts w:ascii="Times New Roman" w:hAnsi="Times New Roman" w:cs="Times New Roman"/>
          <w:sz w:val="28"/>
          <w:szCs w:val="28"/>
        </w:rPr>
        <w:t xml:space="preserve">e initiated. Once it has been </w:t>
      </w:r>
      <w:r w:rsidRPr="005B047E">
        <w:rPr>
          <w:rFonts w:ascii="Times New Roman" w:hAnsi="Times New Roman" w:cs="Times New Roman"/>
          <w:sz w:val="28"/>
          <w:szCs w:val="28"/>
        </w:rPr>
        <w:t>established, by whatever means, that sexual abuse has occurre</w:t>
      </w:r>
      <w:r w:rsidR="001B0B2C">
        <w:rPr>
          <w:rFonts w:ascii="Times New Roman" w:hAnsi="Times New Roman" w:cs="Times New Roman"/>
          <w:sz w:val="28"/>
          <w:szCs w:val="28"/>
        </w:rPr>
        <w:t xml:space="preserve">d, the respondent should not be </w:t>
      </w:r>
      <w:r w:rsidRPr="005B047E">
        <w:rPr>
          <w:rFonts w:ascii="Times New Roman" w:hAnsi="Times New Roman" w:cs="Times New Roman"/>
          <w:sz w:val="28"/>
          <w:szCs w:val="28"/>
        </w:rPr>
        <w:t>permitted to return to ministry and the statutory authorities are informed.</w:t>
      </w:r>
    </w:p>
    <w:p w:rsidR="001B0B2C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In circumstances where a decision has been made to allow the</w:t>
      </w:r>
      <w:r w:rsidR="001B0B2C">
        <w:rPr>
          <w:rFonts w:ascii="Times New Roman" w:hAnsi="Times New Roman" w:cs="Times New Roman"/>
          <w:sz w:val="28"/>
          <w:szCs w:val="28"/>
        </w:rPr>
        <w:t xml:space="preserve"> respondent to remain a priest/ </w:t>
      </w:r>
      <w:r w:rsidRPr="005B047E">
        <w:rPr>
          <w:rFonts w:ascii="Times New Roman" w:hAnsi="Times New Roman" w:cs="Times New Roman"/>
          <w:sz w:val="28"/>
          <w:szCs w:val="28"/>
        </w:rPr>
        <w:t>Brother/Sister, a permanent management plan must be put</w:t>
      </w:r>
      <w:r w:rsidR="001B0B2C">
        <w:rPr>
          <w:rFonts w:ascii="Times New Roman" w:hAnsi="Times New Roman" w:cs="Times New Roman"/>
          <w:sz w:val="28"/>
          <w:szCs w:val="28"/>
        </w:rPr>
        <w:t xml:space="preserve"> in place (Guidance 4.4A). This </w:t>
      </w:r>
      <w:r w:rsidRPr="005B047E">
        <w:rPr>
          <w:rFonts w:ascii="Times New Roman" w:hAnsi="Times New Roman" w:cs="Times New Roman"/>
          <w:sz w:val="28"/>
          <w:szCs w:val="28"/>
        </w:rPr>
        <w:t xml:space="preserve">requires that, among other things, the respondent refrains from </w:t>
      </w:r>
      <w:r w:rsidR="001B0B2C">
        <w:rPr>
          <w:rFonts w:ascii="Times New Roman" w:hAnsi="Times New Roman" w:cs="Times New Roman"/>
          <w:sz w:val="28"/>
          <w:szCs w:val="28"/>
        </w:rPr>
        <w:t xml:space="preserve">having any unsupervised contact </w:t>
      </w:r>
      <w:r w:rsidRPr="005B047E">
        <w:rPr>
          <w:rFonts w:ascii="Times New Roman" w:hAnsi="Times New Roman" w:cs="Times New Roman"/>
          <w:sz w:val="28"/>
          <w:szCs w:val="28"/>
        </w:rPr>
        <w:t xml:space="preserve">with children, does not wear clerical/religious clothes and does </w:t>
      </w:r>
      <w:r w:rsidR="001B0B2C">
        <w:rPr>
          <w:rFonts w:ascii="Times New Roman" w:hAnsi="Times New Roman" w:cs="Times New Roman"/>
          <w:sz w:val="28"/>
          <w:szCs w:val="28"/>
        </w:rPr>
        <w:t xml:space="preserve">not exercise any form of public </w:t>
      </w:r>
      <w:r w:rsidRPr="005B047E">
        <w:rPr>
          <w:rFonts w:ascii="Times New Roman" w:hAnsi="Times New Roman" w:cs="Times New Roman"/>
          <w:sz w:val="28"/>
          <w:szCs w:val="28"/>
        </w:rPr>
        <w:t>ministry, and that they remain under supervision. Specific measures are determined by the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B047E">
        <w:rPr>
          <w:rFonts w:ascii="Times New Roman" w:hAnsi="Times New Roman" w:cs="Times New Roman"/>
          <w:sz w:val="28"/>
          <w:szCs w:val="28"/>
        </w:rPr>
        <w:t>Church authority, with advice from the advisory panel or NCMC.</w:t>
      </w:r>
      <w:proofErr w:type="gramEnd"/>
      <w:r w:rsidR="001B0B2C">
        <w:rPr>
          <w:rFonts w:ascii="Times New Roman" w:hAnsi="Times New Roman" w:cs="Times New Roman"/>
          <w:sz w:val="28"/>
          <w:szCs w:val="28"/>
        </w:rPr>
        <w:t xml:space="preserve"> Compliance is monitored by the </w:t>
      </w:r>
      <w:r w:rsidRPr="005B047E">
        <w:rPr>
          <w:rFonts w:ascii="Times New Roman" w:hAnsi="Times New Roman" w:cs="Times New Roman"/>
          <w:sz w:val="28"/>
          <w:szCs w:val="28"/>
        </w:rPr>
        <w:t>DLP or other properly appointed personnel. The DLP is responsibl</w:t>
      </w:r>
      <w:r w:rsidR="001B0B2C">
        <w:rPr>
          <w:rFonts w:ascii="Times New Roman" w:hAnsi="Times New Roman" w:cs="Times New Roman"/>
          <w:sz w:val="28"/>
          <w:szCs w:val="28"/>
        </w:rPr>
        <w:t xml:space="preserve">e for putting in place a system </w:t>
      </w:r>
      <w:r w:rsidRPr="005B047E">
        <w:rPr>
          <w:rFonts w:ascii="Times New Roman" w:hAnsi="Times New Roman" w:cs="Times New Roman"/>
          <w:sz w:val="28"/>
          <w:szCs w:val="28"/>
        </w:rPr>
        <w:t>of monitoring by taking on this responsibility or appointing someone else to do so.</w:t>
      </w:r>
    </w:p>
    <w:p w:rsidR="00FB338C" w:rsidRDefault="00FB338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Those who remain a member of the diocese/religious order and w</w:t>
      </w:r>
      <w:r w:rsidR="001B0B2C">
        <w:rPr>
          <w:rFonts w:ascii="Times New Roman" w:hAnsi="Times New Roman" w:cs="Times New Roman"/>
          <w:sz w:val="28"/>
          <w:szCs w:val="28"/>
        </w:rPr>
        <w:t xml:space="preserve">ho are ‘out of ministry’ should </w:t>
      </w:r>
      <w:r w:rsidRPr="005B047E">
        <w:rPr>
          <w:rFonts w:ascii="Times New Roman" w:hAnsi="Times New Roman" w:cs="Times New Roman"/>
          <w:sz w:val="28"/>
          <w:szCs w:val="28"/>
        </w:rPr>
        <w:t>be provided with support and encouraged to rebuild their live</w:t>
      </w:r>
      <w:r w:rsidR="001B0B2C">
        <w:rPr>
          <w:rFonts w:ascii="Times New Roman" w:hAnsi="Times New Roman" w:cs="Times New Roman"/>
          <w:sz w:val="28"/>
          <w:szCs w:val="28"/>
        </w:rPr>
        <w:t xml:space="preserve">s in a spirit of repentance and </w:t>
      </w:r>
      <w:r w:rsidRPr="005B047E">
        <w:rPr>
          <w:rFonts w:ascii="Times New Roman" w:hAnsi="Times New Roman" w:cs="Times New Roman"/>
          <w:sz w:val="28"/>
          <w:szCs w:val="28"/>
        </w:rPr>
        <w:t>reparation. Any new concerns must be reported to the statutory servic</w:t>
      </w:r>
      <w:r w:rsidR="001B0B2C">
        <w:rPr>
          <w:rFonts w:ascii="Times New Roman" w:hAnsi="Times New Roman" w:cs="Times New Roman"/>
          <w:sz w:val="28"/>
          <w:szCs w:val="28"/>
        </w:rPr>
        <w:t xml:space="preserve">es, in accordance with the </w:t>
      </w:r>
      <w:r w:rsidRPr="005B047E">
        <w:rPr>
          <w:rFonts w:ascii="Times New Roman" w:hAnsi="Times New Roman" w:cs="Times New Roman"/>
          <w:sz w:val="28"/>
          <w:szCs w:val="28"/>
        </w:rPr>
        <w:t>procedure outlined in Standard 2 (Guidance 2.1A). In certain c</w:t>
      </w:r>
      <w:r w:rsidR="001B0B2C">
        <w:rPr>
          <w:rFonts w:ascii="Times New Roman" w:hAnsi="Times New Roman" w:cs="Times New Roman"/>
          <w:sz w:val="28"/>
          <w:szCs w:val="28"/>
        </w:rPr>
        <w:t xml:space="preserve">ircumstances, such concerns are </w:t>
      </w:r>
      <w:r w:rsidRPr="005B047E">
        <w:rPr>
          <w:rFonts w:ascii="Times New Roman" w:hAnsi="Times New Roman" w:cs="Times New Roman"/>
          <w:sz w:val="28"/>
          <w:szCs w:val="28"/>
        </w:rPr>
        <w:t>also notified to the CDF.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lastRenderedPageBreak/>
        <w:t>If the CDF inquiries are inconclusive and further inquiries are required, an appropriate interim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 xml:space="preserve">management plan should remain in place, proportionate to the level </w:t>
      </w:r>
      <w:r w:rsidR="001B0B2C">
        <w:rPr>
          <w:rFonts w:ascii="Times New Roman" w:hAnsi="Times New Roman" w:cs="Times New Roman"/>
          <w:sz w:val="28"/>
          <w:szCs w:val="28"/>
        </w:rPr>
        <w:t xml:space="preserve">of risk to children, whilst the </w:t>
      </w:r>
      <w:r w:rsidRPr="005B047E">
        <w:rPr>
          <w:rFonts w:ascii="Times New Roman" w:hAnsi="Times New Roman" w:cs="Times New Roman"/>
          <w:sz w:val="28"/>
          <w:szCs w:val="28"/>
        </w:rPr>
        <w:t>advice of the advisory panel, NCMC and the statutory authorities is sought.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Default="005B047E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0B2C">
        <w:rPr>
          <w:rFonts w:ascii="Times New Roman" w:hAnsi="Times New Roman" w:cs="Times New Roman"/>
          <w:b/>
          <w:sz w:val="28"/>
          <w:szCs w:val="28"/>
        </w:rPr>
        <w:t>Guidance on the Funerals of Clerics or</w:t>
      </w:r>
      <w:r w:rsidR="000C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2C">
        <w:rPr>
          <w:rFonts w:ascii="Times New Roman" w:hAnsi="Times New Roman" w:cs="Times New Roman"/>
          <w:b/>
          <w:sz w:val="28"/>
          <w:szCs w:val="28"/>
        </w:rPr>
        <w:t>Religious against whom there is a Case to</w:t>
      </w:r>
      <w:r w:rsidR="001B0B2C" w:rsidRPr="001B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2C">
        <w:rPr>
          <w:rFonts w:ascii="Times New Roman" w:hAnsi="Times New Roman" w:cs="Times New Roman"/>
          <w:b/>
          <w:sz w:val="28"/>
          <w:szCs w:val="28"/>
        </w:rPr>
        <w:t>Answer</w:t>
      </w:r>
    </w:p>
    <w:p w:rsidR="000C43A8" w:rsidRPr="001B0B2C" w:rsidRDefault="000C43A8" w:rsidP="005B04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Pastoral concern for complainants must be considered in the sit</w:t>
      </w:r>
      <w:r w:rsidR="001B0B2C">
        <w:rPr>
          <w:rFonts w:ascii="Times New Roman" w:hAnsi="Times New Roman" w:cs="Times New Roman"/>
          <w:sz w:val="28"/>
          <w:szCs w:val="28"/>
        </w:rPr>
        <w:t xml:space="preserve">uation where a priest/religious </w:t>
      </w:r>
      <w:r w:rsidRPr="005B047E">
        <w:rPr>
          <w:rFonts w:ascii="Times New Roman" w:hAnsi="Times New Roman" w:cs="Times New Roman"/>
          <w:sz w:val="28"/>
          <w:szCs w:val="28"/>
        </w:rPr>
        <w:t>dies following receipt of a credible allegation. However, cons</w:t>
      </w:r>
      <w:r w:rsidR="001B0B2C">
        <w:rPr>
          <w:rFonts w:ascii="Times New Roman" w:hAnsi="Times New Roman" w:cs="Times New Roman"/>
          <w:sz w:val="28"/>
          <w:szCs w:val="28"/>
        </w:rPr>
        <w:t xml:space="preserve">ideration must also be given to </w:t>
      </w:r>
      <w:r w:rsidRPr="005B047E">
        <w:rPr>
          <w:rFonts w:ascii="Times New Roman" w:hAnsi="Times New Roman" w:cs="Times New Roman"/>
          <w:sz w:val="28"/>
          <w:szCs w:val="28"/>
        </w:rPr>
        <w:t>the fami</w:t>
      </w:r>
      <w:r w:rsidR="001B0B2C">
        <w:rPr>
          <w:rFonts w:ascii="Times New Roman" w:hAnsi="Times New Roman" w:cs="Times New Roman"/>
          <w:sz w:val="28"/>
          <w:szCs w:val="28"/>
        </w:rPr>
        <w:t xml:space="preserve">ly and friends of the priest or </w:t>
      </w:r>
      <w:r w:rsidRPr="005B047E">
        <w:rPr>
          <w:rFonts w:ascii="Times New Roman" w:hAnsi="Times New Roman" w:cs="Times New Roman"/>
          <w:sz w:val="28"/>
          <w:szCs w:val="28"/>
        </w:rPr>
        <w:t>religious when deciding how to conduct the funeral and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interment.</w:t>
      </w:r>
    </w:p>
    <w:p w:rsidR="000C43A8" w:rsidRPr="005B047E" w:rsidRDefault="000C43A8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Careful thought should be given by the Church authority to the way the requiem liturgy and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interment is conducted. Publicly praising the respondent’s qualities as a priest could have a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seriously detrimental impact on complainants. Although each case is different, consideration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should be given to the following:</w:t>
      </w:r>
    </w:p>
    <w:p w:rsidR="005B047E" w:rsidRPr="005B047E" w:rsidRDefault="005B047E" w:rsidP="000C43A8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Who will take responsibility for the funeral arrangements? If the Church authority is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responsible, consider the following issues:</w:t>
      </w:r>
    </w:p>
    <w:p w:rsidR="005B047E" w:rsidRPr="005B047E" w:rsidRDefault="005B047E" w:rsidP="000C43A8">
      <w:pPr>
        <w:pStyle w:val="NoSpacing"/>
        <w:numPr>
          <w:ilvl w:val="0"/>
          <w:numId w:val="4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appropriateness of a death notice from the Church authority in public communications;</w:t>
      </w:r>
    </w:p>
    <w:p w:rsidR="005B047E" w:rsidRPr="005B047E" w:rsidRDefault="005B047E" w:rsidP="000C43A8">
      <w:pPr>
        <w:pStyle w:val="NoSpacing"/>
        <w:numPr>
          <w:ilvl w:val="0"/>
          <w:numId w:val="4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How to inform complainants of the respondent’s death, and whether they should be made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="000C43A8">
        <w:rPr>
          <w:rFonts w:ascii="Times New Roman" w:hAnsi="Times New Roman" w:cs="Times New Roman"/>
          <w:sz w:val="28"/>
          <w:szCs w:val="28"/>
        </w:rPr>
        <w:t>aware of the funeral.</w:t>
      </w:r>
    </w:p>
    <w:p w:rsidR="005B047E" w:rsidRPr="005B047E" w:rsidRDefault="005B047E" w:rsidP="000C43A8">
      <w:pPr>
        <w:pStyle w:val="NoSpacing"/>
        <w:numPr>
          <w:ilvl w:val="0"/>
          <w:numId w:val="4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The role other priests of the diocese/members of the religious community play in the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funeral Mass.</w:t>
      </w:r>
    </w:p>
    <w:p w:rsidR="005B047E" w:rsidRPr="005B047E" w:rsidRDefault="005B047E" w:rsidP="000C43A8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Give consideration to how the requiem Mass should be conducted:</w:t>
      </w:r>
    </w:p>
    <w:p w:rsidR="005B047E" w:rsidRPr="005B047E" w:rsidRDefault="005B047E" w:rsidP="000C43A8">
      <w:pPr>
        <w:pStyle w:val="NoSpacing"/>
        <w:numPr>
          <w:ilvl w:val="0"/>
          <w:numId w:val="4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Discuss whether the location and timing of the funeral Mass would have a negative impact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on the complainants;</w:t>
      </w:r>
    </w:p>
    <w:p w:rsidR="005B047E" w:rsidRPr="005B047E" w:rsidRDefault="005B047E" w:rsidP="000C43A8">
      <w:pPr>
        <w:pStyle w:val="NoSpacing"/>
        <w:numPr>
          <w:ilvl w:val="0"/>
          <w:numId w:val="4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Carefully choose the readings;</w:t>
      </w:r>
    </w:p>
    <w:p w:rsidR="005B047E" w:rsidRPr="005B047E" w:rsidRDefault="005B047E" w:rsidP="000C43A8">
      <w:pPr>
        <w:pStyle w:val="NoSpacing"/>
        <w:numPr>
          <w:ilvl w:val="0"/>
          <w:numId w:val="4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Ensure that the homily does not negatively affect the complainants;</w:t>
      </w:r>
    </w:p>
    <w:p w:rsidR="005B047E" w:rsidRPr="005B047E" w:rsidRDefault="005B047E" w:rsidP="000C43A8">
      <w:pPr>
        <w:pStyle w:val="NoSpacing"/>
        <w:numPr>
          <w:ilvl w:val="0"/>
          <w:numId w:val="4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Balance the needs of the complainants with the deceased’s family members.</w:t>
      </w:r>
    </w:p>
    <w:p w:rsidR="005B047E" w:rsidRPr="005B047E" w:rsidRDefault="005B047E" w:rsidP="000C43A8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How should interment be conducted?</w:t>
      </w:r>
    </w:p>
    <w:p w:rsidR="005B047E" w:rsidRPr="005B047E" w:rsidRDefault="005B047E" w:rsidP="000C43A8">
      <w:pPr>
        <w:pStyle w:val="NoSpacing"/>
        <w:numPr>
          <w:ilvl w:val="0"/>
          <w:numId w:val="44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Consider which burial site is most appropriate;</w:t>
      </w:r>
    </w:p>
    <w:p w:rsidR="005B047E" w:rsidRPr="005B047E" w:rsidRDefault="005B047E" w:rsidP="000C43A8">
      <w:pPr>
        <w:pStyle w:val="NoSpacing"/>
        <w:numPr>
          <w:ilvl w:val="0"/>
          <w:numId w:val="44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Address what an appropriate inscription on the headstone should be.</w:t>
      </w:r>
    </w:p>
    <w:p w:rsidR="001B0B2C" w:rsidRDefault="001B0B2C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047E">
        <w:rPr>
          <w:rFonts w:ascii="Times New Roman" w:hAnsi="Times New Roman" w:cs="Times New Roman"/>
          <w:sz w:val="28"/>
          <w:szCs w:val="28"/>
        </w:rPr>
        <w:t>This is not an exhaustive list, but it should be used as a guide to help the Church authority deal</w:t>
      </w:r>
      <w:r w:rsidR="001B0B2C">
        <w:rPr>
          <w:rFonts w:ascii="Times New Roman" w:hAnsi="Times New Roman" w:cs="Times New Roman"/>
          <w:sz w:val="28"/>
          <w:szCs w:val="28"/>
        </w:rPr>
        <w:t xml:space="preserve"> </w:t>
      </w:r>
      <w:r w:rsidRPr="005B047E">
        <w:rPr>
          <w:rFonts w:ascii="Times New Roman" w:hAnsi="Times New Roman" w:cs="Times New Roman"/>
          <w:sz w:val="28"/>
          <w:szCs w:val="28"/>
        </w:rPr>
        <w:t>as sensitively as possible with this situation.</w:t>
      </w:r>
    </w:p>
    <w:p w:rsidR="005B047E" w:rsidRPr="005B047E" w:rsidRDefault="005B047E" w:rsidP="005B04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B047E" w:rsidRPr="005B047E" w:rsidSect="00B071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36" w:rsidRDefault="00106536" w:rsidP="00106536">
      <w:pPr>
        <w:spacing w:after="0" w:line="240" w:lineRule="auto"/>
      </w:pPr>
      <w:r>
        <w:separator/>
      </w:r>
    </w:p>
  </w:endnote>
  <w:endnote w:type="continuationSeparator" w:id="0">
    <w:p w:rsidR="00106536" w:rsidRDefault="00106536" w:rsidP="001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36" w:rsidRPr="00106536" w:rsidRDefault="00106536" w:rsidP="00106536">
    <w:pPr>
      <w:pBdr>
        <w:top w:val="thinThickSmallGap" w:sz="24" w:space="1" w:color="622423" w:themeColor="accent2" w:themeShade="7F"/>
      </w:pBdr>
      <w:tabs>
        <w:tab w:val="center" w:pos="4513"/>
        <w:tab w:val="right" w:pos="9026"/>
      </w:tabs>
      <w:spacing w:after="0" w:line="240" w:lineRule="auto"/>
      <w:jc w:val="center"/>
      <w:rPr>
        <w:rFonts w:asciiTheme="majorHAnsi" w:hAnsiTheme="majorHAnsi"/>
      </w:rPr>
    </w:pPr>
    <w:r w:rsidRPr="00106536">
      <w:rPr>
        <w:rFonts w:asciiTheme="majorHAnsi" w:hAnsiTheme="majorHAnsi"/>
      </w:rPr>
      <w:tab/>
      <w:t>National Board’s Policy &amp; Guidance Documents – www.safeguarding.ie</w:t>
    </w:r>
    <w:r w:rsidRPr="00106536">
      <w:rPr>
        <w:rFonts w:asciiTheme="majorHAnsi" w:hAnsiTheme="majorHAnsi"/>
      </w:rPr>
      <w:ptab w:relativeTo="margin" w:alignment="left" w:leader="none"/>
    </w:r>
  </w:p>
  <w:p w:rsidR="00106536" w:rsidRDefault="00106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36" w:rsidRDefault="00106536" w:rsidP="00106536">
      <w:pPr>
        <w:spacing w:after="0" w:line="240" w:lineRule="auto"/>
      </w:pPr>
      <w:r>
        <w:separator/>
      </w:r>
    </w:p>
  </w:footnote>
  <w:footnote w:type="continuationSeparator" w:id="0">
    <w:p w:rsidR="00106536" w:rsidRDefault="00106536" w:rsidP="001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36" w:rsidRPr="00106536" w:rsidRDefault="00B0712D" w:rsidP="0010653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1246182495"/>
        <w:docPartObj>
          <w:docPartGallery w:val="Page Numbers (Margins)"/>
          <w:docPartUnique/>
        </w:docPartObj>
      </w:sdtPr>
      <w:sdtContent>
        <w:r w:rsidRPr="00B0712D">
          <w:rPr>
            <w:rFonts w:asciiTheme="majorHAnsi" w:eastAsiaTheme="majorEastAsia" w:hAnsiTheme="majorHAnsi" w:cstheme="majorBidi"/>
            <w:noProof/>
            <w:sz w:val="28"/>
            <w:szCs w:val="28"/>
            <w:lang w:eastAsia="en-I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EA9A60E" wp14:editId="0D543BE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12D" w:rsidRDefault="00B0712D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B0712D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B0712D" w:rsidRDefault="00B0712D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B0712D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06536"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38AFE6E" wp14:editId="364FC948">
          <wp:simplePos x="0" y="0"/>
          <wp:positionH relativeFrom="column">
            <wp:posOffset>-466725</wp:posOffset>
          </wp:positionH>
          <wp:positionV relativeFrom="paragraph">
            <wp:posOffset>-125730</wp:posOffset>
          </wp:positionV>
          <wp:extent cx="384175" cy="4451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36" w:rsidRPr="00106536">
      <w:rPr>
        <w:rFonts w:asciiTheme="majorHAnsi" w:eastAsiaTheme="majorEastAsia" w:hAnsiTheme="majorHAnsi" w:cstheme="majorBidi"/>
        <w:sz w:val="28"/>
        <w:szCs w:val="28"/>
      </w:rPr>
      <w:t xml:space="preserve"> </w:t>
    </w:r>
    <w:sdt>
      <w:sdtPr>
        <w:rPr>
          <w:rFonts w:ascii="Cambria" w:eastAsia="Times New Roman" w:hAnsi="Cambria" w:cs="Times New Roman"/>
          <w:sz w:val="28"/>
          <w:szCs w:val="28"/>
        </w:rPr>
        <w:alias w:val="Title"/>
        <w:id w:val="4160523"/>
        <w:placeholder>
          <w:docPart w:val="5D5B93C683284E02BFB193AE23A9C6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536" w:rsidRPr="00106536">
          <w:rPr>
            <w:rFonts w:ascii="Cambria" w:eastAsia="Times New Roman" w:hAnsi="Cambria" w:cs="Times New Roman"/>
            <w:sz w:val="28"/>
            <w:szCs w:val="28"/>
          </w:rPr>
          <w:t>Cloyne Diocese - Safeguarding Children -</w:t>
        </w:r>
        <w:r w:rsidR="00106536">
          <w:rPr>
            <w:rFonts w:ascii="Cambria" w:eastAsia="Times New Roman" w:hAnsi="Cambria" w:cs="Times New Roman"/>
            <w:sz w:val="28"/>
            <w:szCs w:val="28"/>
          </w:rPr>
          <w:t xml:space="preserve">   </w:t>
        </w:r>
        <w:r w:rsidR="00106536" w:rsidRPr="00106536">
          <w:rPr>
            <w:rFonts w:ascii="Cambria" w:eastAsia="Times New Roman" w:hAnsi="Cambria" w:cs="Times New Roman"/>
            <w:sz w:val="28"/>
            <w:szCs w:val="28"/>
          </w:rPr>
          <w:t>Policy &amp; Procedures for Parishes</w:t>
        </w:r>
      </w:sdtContent>
    </w:sdt>
  </w:p>
  <w:p w:rsidR="00106536" w:rsidRDefault="00106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595"/>
    <w:multiLevelType w:val="hybridMultilevel"/>
    <w:tmpl w:val="EBD294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3508"/>
    <w:multiLevelType w:val="hybridMultilevel"/>
    <w:tmpl w:val="78B8A73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913B17"/>
    <w:multiLevelType w:val="hybridMultilevel"/>
    <w:tmpl w:val="270EA8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41DF"/>
    <w:multiLevelType w:val="hybridMultilevel"/>
    <w:tmpl w:val="95C8C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2766"/>
    <w:multiLevelType w:val="hybridMultilevel"/>
    <w:tmpl w:val="2878EEFE"/>
    <w:lvl w:ilvl="0" w:tplc="1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F4AEC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3026"/>
    <w:multiLevelType w:val="hybridMultilevel"/>
    <w:tmpl w:val="F2DC96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CAA"/>
    <w:multiLevelType w:val="hybridMultilevel"/>
    <w:tmpl w:val="9858D2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78BF"/>
    <w:multiLevelType w:val="hybridMultilevel"/>
    <w:tmpl w:val="16DA0216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A05221"/>
    <w:multiLevelType w:val="hybridMultilevel"/>
    <w:tmpl w:val="D164A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94D67"/>
    <w:multiLevelType w:val="hybridMultilevel"/>
    <w:tmpl w:val="78C0C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BF2"/>
    <w:multiLevelType w:val="hybridMultilevel"/>
    <w:tmpl w:val="1A361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471F3"/>
    <w:multiLevelType w:val="hybridMultilevel"/>
    <w:tmpl w:val="974A9492"/>
    <w:lvl w:ilvl="0" w:tplc="18090013">
      <w:start w:val="1"/>
      <w:numFmt w:val="upperRoman"/>
      <w:lvlText w:val="%1."/>
      <w:lvlJc w:val="righ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701BA4"/>
    <w:multiLevelType w:val="hybridMultilevel"/>
    <w:tmpl w:val="4BF8F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825D2"/>
    <w:multiLevelType w:val="hybridMultilevel"/>
    <w:tmpl w:val="2234B1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A4F5B"/>
    <w:multiLevelType w:val="hybridMultilevel"/>
    <w:tmpl w:val="D0B07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A73E0"/>
    <w:multiLevelType w:val="hybridMultilevel"/>
    <w:tmpl w:val="63366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DF0"/>
    <w:multiLevelType w:val="hybridMultilevel"/>
    <w:tmpl w:val="FDF2EE80"/>
    <w:lvl w:ilvl="0" w:tplc="18090013">
      <w:start w:val="1"/>
      <w:numFmt w:val="upperRoman"/>
      <w:lvlText w:val="%1."/>
      <w:lvlJc w:val="righ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04624FC"/>
    <w:multiLevelType w:val="hybridMultilevel"/>
    <w:tmpl w:val="1D385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3B7E"/>
    <w:multiLevelType w:val="hybridMultilevel"/>
    <w:tmpl w:val="1AB631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3D70C2"/>
    <w:multiLevelType w:val="hybridMultilevel"/>
    <w:tmpl w:val="385A4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C6426"/>
    <w:multiLevelType w:val="hybridMultilevel"/>
    <w:tmpl w:val="C1D210EA"/>
    <w:lvl w:ilvl="0" w:tplc="43A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B6C28"/>
    <w:multiLevelType w:val="hybridMultilevel"/>
    <w:tmpl w:val="0AC2F9AE"/>
    <w:lvl w:ilvl="0" w:tplc="1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2">
    <w:nsid w:val="438B65F8"/>
    <w:multiLevelType w:val="hybridMultilevel"/>
    <w:tmpl w:val="48DCA2AA"/>
    <w:lvl w:ilvl="0" w:tplc="43AA4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65640"/>
    <w:multiLevelType w:val="hybridMultilevel"/>
    <w:tmpl w:val="78782E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774B6"/>
    <w:multiLevelType w:val="hybridMultilevel"/>
    <w:tmpl w:val="9A0C4B9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65B7B"/>
    <w:multiLevelType w:val="hybridMultilevel"/>
    <w:tmpl w:val="A3C8CD88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AF4295A"/>
    <w:multiLevelType w:val="hybridMultilevel"/>
    <w:tmpl w:val="4B8E1288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02CEF"/>
    <w:multiLevelType w:val="hybridMultilevel"/>
    <w:tmpl w:val="260E6F9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63D2E"/>
    <w:multiLevelType w:val="hybridMultilevel"/>
    <w:tmpl w:val="8998254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B5B30"/>
    <w:multiLevelType w:val="hybridMultilevel"/>
    <w:tmpl w:val="19821330"/>
    <w:lvl w:ilvl="0" w:tplc="43A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9A1AF6"/>
    <w:multiLevelType w:val="hybridMultilevel"/>
    <w:tmpl w:val="EBDCE85A"/>
    <w:lvl w:ilvl="0" w:tplc="43AA4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AA4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E64F8"/>
    <w:multiLevelType w:val="hybridMultilevel"/>
    <w:tmpl w:val="AE741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95D5A"/>
    <w:multiLevelType w:val="hybridMultilevel"/>
    <w:tmpl w:val="E5BAD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223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13732"/>
    <w:multiLevelType w:val="hybridMultilevel"/>
    <w:tmpl w:val="92C4E8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BE5984"/>
    <w:multiLevelType w:val="hybridMultilevel"/>
    <w:tmpl w:val="E3500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65812"/>
    <w:multiLevelType w:val="hybridMultilevel"/>
    <w:tmpl w:val="C8EA2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1573E"/>
    <w:multiLevelType w:val="hybridMultilevel"/>
    <w:tmpl w:val="230AAA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4A5CC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502983"/>
    <w:multiLevelType w:val="hybridMultilevel"/>
    <w:tmpl w:val="A66630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E3508"/>
    <w:multiLevelType w:val="hybridMultilevel"/>
    <w:tmpl w:val="54F22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45552"/>
    <w:multiLevelType w:val="hybridMultilevel"/>
    <w:tmpl w:val="EB80266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A4074"/>
    <w:multiLevelType w:val="hybridMultilevel"/>
    <w:tmpl w:val="CBB0C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A158E"/>
    <w:multiLevelType w:val="hybridMultilevel"/>
    <w:tmpl w:val="4DC01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30C1C"/>
    <w:multiLevelType w:val="hybridMultilevel"/>
    <w:tmpl w:val="8C540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27562"/>
    <w:multiLevelType w:val="hybridMultilevel"/>
    <w:tmpl w:val="292E502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A7F6B"/>
    <w:multiLevelType w:val="hybridMultilevel"/>
    <w:tmpl w:val="1BBC4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BD4FF9"/>
    <w:multiLevelType w:val="hybridMultilevel"/>
    <w:tmpl w:val="9CA6320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59B7F8F"/>
    <w:multiLevelType w:val="hybridMultilevel"/>
    <w:tmpl w:val="B69E7E42"/>
    <w:lvl w:ilvl="0" w:tplc="43AA471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839763E"/>
    <w:multiLevelType w:val="hybridMultilevel"/>
    <w:tmpl w:val="CF5A4D1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16290"/>
    <w:multiLevelType w:val="hybridMultilevel"/>
    <w:tmpl w:val="FC08533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EA4B7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D1CF1"/>
    <w:multiLevelType w:val="hybridMultilevel"/>
    <w:tmpl w:val="EB84B65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7"/>
  </w:num>
  <w:num w:numId="4">
    <w:abstractNumId w:val="17"/>
  </w:num>
  <w:num w:numId="5">
    <w:abstractNumId w:val="37"/>
  </w:num>
  <w:num w:numId="6">
    <w:abstractNumId w:val="8"/>
  </w:num>
  <w:num w:numId="7">
    <w:abstractNumId w:val="44"/>
  </w:num>
  <w:num w:numId="8">
    <w:abstractNumId w:val="3"/>
  </w:num>
  <w:num w:numId="9">
    <w:abstractNumId w:val="40"/>
  </w:num>
  <w:num w:numId="10">
    <w:abstractNumId w:val="35"/>
  </w:num>
  <w:num w:numId="11">
    <w:abstractNumId w:val="19"/>
  </w:num>
  <w:num w:numId="12">
    <w:abstractNumId w:val="2"/>
  </w:num>
  <w:num w:numId="13">
    <w:abstractNumId w:val="43"/>
  </w:num>
  <w:num w:numId="14">
    <w:abstractNumId w:val="32"/>
  </w:num>
  <w:num w:numId="15">
    <w:abstractNumId w:val="38"/>
  </w:num>
  <w:num w:numId="16">
    <w:abstractNumId w:val="12"/>
  </w:num>
  <w:num w:numId="17">
    <w:abstractNumId w:val="29"/>
  </w:num>
  <w:num w:numId="18">
    <w:abstractNumId w:val="21"/>
  </w:num>
  <w:num w:numId="19">
    <w:abstractNumId w:val="7"/>
  </w:num>
  <w:num w:numId="20">
    <w:abstractNumId w:val="20"/>
  </w:num>
  <w:num w:numId="21">
    <w:abstractNumId w:val="25"/>
  </w:num>
  <w:num w:numId="22">
    <w:abstractNumId w:val="46"/>
  </w:num>
  <w:num w:numId="23">
    <w:abstractNumId w:val="36"/>
  </w:num>
  <w:num w:numId="24">
    <w:abstractNumId w:val="47"/>
  </w:num>
  <w:num w:numId="25">
    <w:abstractNumId w:val="48"/>
  </w:num>
  <w:num w:numId="26">
    <w:abstractNumId w:val="39"/>
  </w:num>
  <w:num w:numId="27">
    <w:abstractNumId w:val="22"/>
  </w:num>
  <w:num w:numId="28">
    <w:abstractNumId w:val="30"/>
  </w:num>
  <w:num w:numId="29">
    <w:abstractNumId w:val="49"/>
  </w:num>
  <w:num w:numId="30">
    <w:abstractNumId w:val="9"/>
  </w:num>
  <w:num w:numId="31">
    <w:abstractNumId w:val="42"/>
  </w:num>
  <w:num w:numId="32">
    <w:abstractNumId w:val="10"/>
  </w:num>
  <w:num w:numId="33">
    <w:abstractNumId w:val="15"/>
  </w:num>
  <w:num w:numId="34">
    <w:abstractNumId w:val="23"/>
  </w:num>
  <w:num w:numId="35">
    <w:abstractNumId w:val="18"/>
  </w:num>
  <w:num w:numId="36">
    <w:abstractNumId w:val="31"/>
  </w:num>
  <w:num w:numId="37">
    <w:abstractNumId w:val="41"/>
  </w:num>
  <w:num w:numId="38">
    <w:abstractNumId w:val="6"/>
  </w:num>
  <w:num w:numId="39">
    <w:abstractNumId w:val="5"/>
  </w:num>
  <w:num w:numId="40">
    <w:abstractNumId w:val="13"/>
  </w:num>
  <w:num w:numId="41">
    <w:abstractNumId w:val="14"/>
  </w:num>
  <w:num w:numId="42">
    <w:abstractNumId w:val="45"/>
  </w:num>
  <w:num w:numId="43">
    <w:abstractNumId w:val="1"/>
  </w:num>
  <w:num w:numId="44">
    <w:abstractNumId w:val="33"/>
  </w:num>
  <w:num w:numId="45">
    <w:abstractNumId w:val="34"/>
  </w:num>
  <w:num w:numId="46">
    <w:abstractNumId w:val="16"/>
  </w:num>
  <w:num w:numId="47">
    <w:abstractNumId w:val="26"/>
  </w:num>
  <w:num w:numId="48">
    <w:abstractNumId w:val="24"/>
  </w:num>
  <w:num w:numId="49">
    <w:abstractNumId w:val="2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E"/>
    <w:rsid w:val="000260BB"/>
    <w:rsid w:val="000C43A8"/>
    <w:rsid w:val="00106536"/>
    <w:rsid w:val="00176E93"/>
    <w:rsid w:val="001B0B2C"/>
    <w:rsid w:val="003C77AC"/>
    <w:rsid w:val="005B047E"/>
    <w:rsid w:val="006529A5"/>
    <w:rsid w:val="006C1889"/>
    <w:rsid w:val="00727506"/>
    <w:rsid w:val="00763FF6"/>
    <w:rsid w:val="00911C82"/>
    <w:rsid w:val="00B0712D"/>
    <w:rsid w:val="00B82590"/>
    <w:rsid w:val="00BF1F57"/>
    <w:rsid w:val="00CD6E8D"/>
    <w:rsid w:val="00DA7CB4"/>
    <w:rsid w:val="00DF3AEF"/>
    <w:rsid w:val="00E77B07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36"/>
  </w:style>
  <w:style w:type="paragraph" w:styleId="Footer">
    <w:name w:val="footer"/>
    <w:basedOn w:val="Normal"/>
    <w:link w:val="FooterChar"/>
    <w:uiPriority w:val="99"/>
    <w:unhideWhenUsed/>
    <w:rsid w:val="0010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36"/>
  </w:style>
  <w:style w:type="character" w:styleId="PageNumber">
    <w:name w:val="page number"/>
    <w:basedOn w:val="DefaultParagraphFont"/>
    <w:uiPriority w:val="99"/>
    <w:unhideWhenUsed/>
    <w:rsid w:val="00B0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36"/>
  </w:style>
  <w:style w:type="paragraph" w:styleId="Footer">
    <w:name w:val="footer"/>
    <w:basedOn w:val="Normal"/>
    <w:link w:val="FooterChar"/>
    <w:uiPriority w:val="99"/>
    <w:unhideWhenUsed/>
    <w:rsid w:val="0010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36"/>
  </w:style>
  <w:style w:type="character" w:styleId="PageNumber">
    <w:name w:val="page number"/>
    <w:basedOn w:val="DefaultParagraphFont"/>
    <w:uiPriority w:val="99"/>
    <w:unhideWhenUsed/>
    <w:rsid w:val="00B0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4"/>
    <w:rsid w:val="001D7EB4"/>
    <w:rsid w:val="006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8DE5E582F483E9155DDB07F2134A4">
    <w:name w:val="99F8DE5E582F483E9155DDB07F2134A4"/>
    <w:rsid w:val="001D7EB4"/>
  </w:style>
  <w:style w:type="paragraph" w:customStyle="1" w:styleId="5D5B93C683284E02BFB193AE23A9C632">
    <w:name w:val="5D5B93C683284E02BFB193AE23A9C632"/>
    <w:rsid w:val="001D7E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8DE5E582F483E9155DDB07F2134A4">
    <w:name w:val="99F8DE5E582F483E9155DDB07F2134A4"/>
    <w:rsid w:val="001D7EB4"/>
  </w:style>
  <w:style w:type="paragraph" w:customStyle="1" w:styleId="5D5B93C683284E02BFB193AE23A9C632">
    <w:name w:val="5D5B93C683284E02BFB193AE23A9C632"/>
    <w:rsid w:val="001D7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22</Pages>
  <Words>6800</Words>
  <Characters>38765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Cloyne Diocese - Safeguarding Children -   Policy &amp; Procedures for Parishes</dc:title>
  <dc:creator>p</dc:creator>
  <cp:lastModifiedBy>p</cp:lastModifiedBy>
  <cp:revision>8</cp:revision>
  <cp:lastPrinted>2018-10-03T18:10:00Z</cp:lastPrinted>
  <dcterms:created xsi:type="dcterms:W3CDTF">2018-09-27T21:20:00Z</dcterms:created>
  <dcterms:modified xsi:type="dcterms:W3CDTF">2018-10-13T21:30:00Z</dcterms:modified>
</cp:coreProperties>
</file>